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636" w:rsidRDefault="00F81636">
      <w:pPr>
        <w:jc w:val="center"/>
        <w:rPr>
          <w:rFonts w:ascii="方正小标宋简体" w:eastAsia="方正小标宋简体" w:hAnsi="宋体" w:cs="宋体"/>
          <w:color w:val="000000"/>
          <w:kern w:val="0"/>
          <w:sz w:val="40"/>
          <w:szCs w:val="36"/>
        </w:rPr>
      </w:pPr>
      <w:r>
        <w:rPr>
          <w:rFonts w:ascii="方正小标宋简体" w:eastAsia="方正小标宋简体" w:hAnsi="宋体" w:cs="宋体" w:hint="eastAsia"/>
          <w:color w:val="000000"/>
          <w:kern w:val="0"/>
          <w:sz w:val="40"/>
          <w:szCs w:val="36"/>
        </w:rPr>
        <w:t>湘潭大学教师系列高级专业技术职称申报人员情况公示表</w:t>
      </w:r>
    </w:p>
    <w:p w:rsidR="00F81636" w:rsidRDefault="00F81636">
      <w:pPr>
        <w:spacing w:afterLines="25" w:line="400" w:lineRule="exact"/>
        <w:jc w:val="center"/>
        <w:rPr>
          <w:rFonts w:ascii="宋体" w:hAnsi="宋体" w:cs="宋体"/>
          <w:color w:val="000000"/>
          <w:kern w:val="0"/>
          <w:sz w:val="22"/>
          <w:szCs w:val="22"/>
        </w:rPr>
      </w:pPr>
      <w:r>
        <w:rPr>
          <w:rFonts w:ascii="宋体" w:hAnsi="宋体" w:cs="宋体"/>
          <w:color w:val="000000"/>
          <w:kern w:val="0"/>
          <w:sz w:val="22"/>
          <w:szCs w:val="22"/>
        </w:rPr>
        <w:tab/>
      </w:r>
      <w:r>
        <w:rPr>
          <w:bCs/>
        </w:rPr>
        <w:t>单</w:t>
      </w:r>
      <w:r>
        <w:rPr>
          <w:rFonts w:hint="eastAsia"/>
          <w:bCs/>
        </w:rPr>
        <w:t xml:space="preserve">  </w:t>
      </w:r>
      <w:r>
        <w:rPr>
          <w:bCs/>
        </w:rPr>
        <w:t>位</w:t>
      </w:r>
      <w:r>
        <w:rPr>
          <w:bCs/>
          <w:u w:val="single"/>
        </w:rPr>
        <w:t xml:space="preserve">  </w:t>
      </w:r>
      <w:r>
        <w:rPr>
          <w:rFonts w:hint="eastAsia"/>
          <w:bCs/>
          <w:u w:val="single"/>
        </w:rPr>
        <w:t>化工学院</w:t>
      </w:r>
      <w:r>
        <w:rPr>
          <w:bCs/>
          <w:u w:val="single"/>
        </w:rPr>
        <w:t xml:space="preserve">   </w:t>
      </w:r>
      <w:r>
        <w:rPr>
          <w:bCs/>
        </w:rPr>
        <w:t xml:space="preserve">  </w:t>
      </w:r>
      <w:r>
        <w:rPr>
          <w:bCs/>
        </w:rPr>
        <w:t>姓</w:t>
      </w:r>
      <w:r>
        <w:rPr>
          <w:rFonts w:hint="eastAsia"/>
          <w:bCs/>
        </w:rPr>
        <w:t xml:space="preserve"> </w:t>
      </w:r>
      <w:r>
        <w:rPr>
          <w:bCs/>
        </w:rPr>
        <w:t>名</w:t>
      </w:r>
      <w:r>
        <w:rPr>
          <w:bCs/>
          <w:u w:val="single"/>
        </w:rPr>
        <w:t xml:space="preserve"> </w:t>
      </w:r>
      <w:r>
        <w:rPr>
          <w:rFonts w:hint="eastAsia"/>
          <w:bCs/>
          <w:u w:val="single"/>
        </w:rPr>
        <w:t>黄师荣</w:t>
      </w:r>
      <w:r>
        <w:rPr>
          <w:bCs/>
          <w:u w:val="single"/>
        </w:rPr>
        <w:t xml:space="preserve">   </w:t>
      </w:r>
      <w:r>
        <w:rPr>
          <w:bCs/>
        </w:rPr>
        <w:t xml:space="preserve">  </w:t>
      </w:r>
      <w:r>
        <w:rPr>
          <w:bCs/>
        </w:rPr>
        <w:t>申报</w:t>
      </w:r>
      <w:r>
        <w:rPr>
          <w:rFonts w:hint="eastAsia"/>
          <w:bCs/>
        </w:rPr>
        <w:t>职称</w:t>
      </w:r>
      <w:r>
        <w:rPr>
          <w:bCs/>
          <w:u w:val="single"/>
        </w:rPr>
        <w:t xml:space="preserve"> </w:t>
      </w:r>
      <w:r>
        <w:rPr>
          <w:rFonts w:hint="eastAsia"/>
          <w:bCs/>
          <w:u w:val="single"/>
        </w:rPr>
        <w:t>教授</w:t>
      </w:r>
      <w:r>
        <w:rPr>
          <w:bCs/>
          <w:u w:val="single"/>
        </w:rPr>
        <w:t xml:space="preserve">        </w:t>
      </w:r>
      <w:r>
        <w:rPr>
          <w:rFonts w:eastAsia="黑体"/>
          <w:b/>
          <w:bCs/>
        </w:rPr>
        <w:t xml:space="preserve">  </w:t>
      </w:r>
      <w:r>
        <w:rPr>
          <w:rFonts w:eastAsia="黑体" w:hint="eastAsia"/>
          <w:b/>
          <w:bCs/>
        </w:rPr>
        <w:t xml:space="preserve"> </w:t>
      </w:r>
      <w:r>
        <w:rPr>
          <w:bCs/>
        </w:rPr>
        <w:t>学科</w:t>
      </w:r>
      <w:r>
        <w:rPr>
          <w:rFonts w:hint="eastAsia"/>
          <w:bCs/>
        </w:rPr>
        <w:t>(</w:t>
      </w:r>
      <w:r>
        <w:rPr>
          <w:bCs/>
        </w:rPr>
        <w:t>专业</w:t>
      </w:r>
      <w:r>
        <w:rPr>
          <w:rFonts w:hint="eastAsia"/>
          <w:bCs/>
        </w:rPr>
        <w:t>)</w:t>
      </w:r>
      <w:r>
        <w:rPr>
          <w:bCs/>
          <w:u w:val="single"/>
        </w:rPr>
        <w:t xml:space="preserve"> </w:t>
      </w:r>
      <w:r>
        <w:rPr>
          <w:rFonts w:hint="eastAsia"/>
          <w:bCs/>
          <w:u w:val="single"/>
        </w:rPr>
        <w:t>食品科学与工程</w:t>
      </w:r>
      <w:r>
        <w:rPr>
          <w:bCs/>
          <w:u w:val="single"/>
        </w:rPr>
        <w:t xml:space="preserve">  </w:t>
      </w:r>
    </w:p>
    <w:tbl>
      <w:tblPr>
        <w:tblW w:w="22005" w:type="dxa"/>
        <w:jc w:val="center"/>
        <w:tblInd w:w="0" w:type="dxa"/>
        <w:tblLayout w:type="fixed"/>
        <w:tblLook w:val="0000"/>
      </w:tblPr>
      <w:tblGrid>
        <w:gridCol w:w="438"/>
        <w:gridCol w:w="1039"/>
        <w:gridCol w:w="412"/>
        <w:gridCol w:w="1233"/>
        <w:gridCol w:w="175"/>
        <w:gridCol w:w="1372"/>
        <w:gridCol w:w="73"/>
        <w:gridCol w:w="759"/>
        <w:gridCol w:w="232"/>
        <w:gridCol w:w="1254"/>
        <w:gridCol w:w="427"/>
        <w:gridCol w:w="710"/>
        <w:gridCol w:w="1277"/>
        <w:gridCol w:w="302"/>
        <w:gridCol w:w="650"/>
        <w:gridCol w:w="236"/>
        <w:gridCol w:w="352"/>
        <w:gridCol w:w="1331"/>
        <w:gridCol w:w="274"/>
        <w:gridCol w:w="1134"/>
        <w:gridCol w:w="486"/>
        <w:gridCol w:w="864"/>
        <w:gridCol w:w="471"/>
        <w:gridCol w:w="347"/>
        <w:gridCol w:w="988"/>
        <w:gridCol w:w="1062"/>
        <w:gridCol w:w="216"/>
        <w:gridCol w:w="1257"/>
        <w:gridCol w:w="384"/>
        <w:gridCol w:w="933"/>
        <w:gridCol w:w="1317"/>
      </w:tblGrid>
      <w:tr w:rsidR="00F81636" w:rsidTr="00A4190C">
        <w:trPr>
          <w:trHeight w:val="247"/>
          <w:jc w:val="center"/>
        </w:trPr>
        <w:tc>
          <w:tcPr>
            <w:tcW w:w="22005" w:type="dxa"/>
            <w:gridSpan w:val="31"/>
            <w:tcBorders>
              <w:top w:val="single" w:sz="4" w:space="0" w:color="auto"/>
              <w:left w:val="single" w:sz="4" w:space="0" w:color="auto"/>
              <w:bottom w:val="single" w:sz="4" w:space="0" w:color="auto"/>
              <w:right w:val="single" w:sz="4" w:space="0" w:color="auto"/>
            </w:tcBorders>
            <w:vAlign w:val="center"/>
          </w:tcPr>
          <w:p w:rsidR="00F81636" w:rsidRDefault="00F81636">
            <w:pPr>
              <w:widowControl/>
              <w:jc w:val="center"/>
              <w:rPr>
                <w:rFonts w:hint="eastAsia"/>
                <w:kern w:val="0"/>
                <w:sz w:val="20"/>
                <w:szCs w:val="20"/>
              </w:rPr>
            </w:pPr>
            <w:r>
              <w:rPr>
                <w:rFonts w:ascii="宋体" w:hAnsi="宋体" w:cs="宋体" w:hint="eastAsia"/>
                <w:b/>
                <w:bCs/>
                <w:color w:val="000000"/>
                <w:kern w:val="0"/>
                <w:sz w:val="22"/>
                <w:szCs w:val="22"/>
              </w:rPr>
              <w:t>基  本  情  况</w:t>
            </w:r>
          </w:p>
        </w:tc>
      </w:tr>
      <w:tr w:rsidR="00F81636" w:rsidTr="00A4190C">
        <w:trPr>
          <w:trHeight w:val="517"/>
          <w:jc w:val="center"/>
        </w:trPr>
        <w:tc>
          <w:tcPr>
            <w:tcW w:w="1477" w:type="dxa"/>
            <w:gridSpan w:val="2"/>
            <w:tcBorders>
              <w:top w:val="single" w:sz="4" w:space="0" w:color="auto"/>
              <w:left w:val="single" w:sz="4" w:space="0" w:color="auto"/>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姓    名</w:t>
            </w:r>
          </w:p>
        </w:tc>
        <w:tc>
          <w:tcPr>
            <w:tcW w:w="1645" w:type="dxa"/>
            <w:gridSpan w:val="2"/>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黄师荣</w:t>
            </w:r>
          </w:p>
        </w:tc>
        <w:tc>
          <w:tcPr>
            <w:tcW w:w="1547" w:type="dxa"/>
            <w:gridSpan w:val="2"/>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性  别</w:t>
            </w:r>
          </w:p>
        </w:tc>
        <w:tc>
          <w:tcPr>
            <w:tcW w:w="1064" w:type="dxa"/>
            <w:gridSpan w:val="3"/>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男</w:t>
            </w:r>
          </w:p>
        </w:tc>
        <w:tc>
          <w:tcPr>
            <w:tcW w:w="1254" w:type="dxa"/>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出生年月</w:t>
            </w:r>
          </w:p>
        </w:tc>
        <w:tc>
          <w:tcPr>
            <w:tcW w:w="1137" w:type="dxa"/>
            <w:gridSpan w:val="2"/>
            <w:tcBorders>
              <w:top w:val="single" w:sz="4" w:space="0" w:color="auto"/>
              <w:left w:val="nil"/>
              <w:bottom w:val="single" w:sz="4" w:space="0" w:color="auto"/>
              <w:right w:val="single" w:sz="4" w:space="0" w:color="auto"/>
            </w:tcBorders>
            <w:vAlign w:val="center"/>
          </w:tcPr>
          <w:p w:rsidR="00F81636" w:rsidRDefault="00F81636">
            <w:pPr>
              <w:widowControl/>
              <w:jc w:val="center"/>
              <w:rPr>
                <w:color w:val="000000"/>
                <w:kern w:val="0"/>
                <w:sz w:val="22"/>
                <w:szCs w:val="22"/>
              </w:rPr>
            </w:pPr>
            <w:r>
              <w:rPr>
                <w:color w:val="000000"/>
                <w:kern w:val="0"/>
                <w:sz w:val="22"/>
                <w:szCs w:val="22"/>
              </w:rPr>
              <w:t>1974.04</w:t>
            </w:r>
          </w:p>
        </w:tc>
        <w:tc>
          <w:tcPr>
            <w:tcW w:w="1579" w:type="dxa"/>
            <w:gridSpan w:val="2"/>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参加工作时间</w:t>
            </w:r>
          </w:p>
        </w:tc>
        <w:tc>
          <w:tcPr>
            <w:tcW w:w="1238" w:type="dxa"/>
            <w:gridSpan w:val="3"/>
            <w:tcBorders>
              <w:top w:val="single" w:sz="4" w:space="0" w:color="auto"/>
              <w:left w:val="nil"/>
              <w:bottom w:val="single" w:sz="4" w:space="0" w:color="auto"/>
              <w:right w:val="single" w:sz="4" w:space="0" w:color="auto"/>
            </w:tcBorders>
            <w:vAlign w:val="center"/>
          </w:tcPr>
          <w:p w:rsidR="00F81636" w:rsidRDefault="00F81636">
            <w:pPr>
              <w:widowControl/>
              <w:jc w:val="center"/>
              <w:rPr>
                <w:color w:val="000000"/>
                <w:kern w:val="0"/>
                <w:sz w:val="22"/>
                <w:szCs w:val="22"/>
              </w:rPr>
            </w:pPr>
            <w:r>
              <w:rPr>
                <w:color w:val="000000"/>
                <w:kern w:val="0"/>
                <w:sz w:val="22"/>
                <w:szCs w:val="22"/>
              </w:rPr>
              <w:t>1994.07</w:t>
            </w:r>
          </w:p>
        </w:tc>
        <w:tc>
          <w:tcPr>
            <w:tcW w:w="1605" w:type="dxa"/>
            <w:gridSpan w:val="2"/>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现从事专业</w:t>
            </w:r>
          </w:p>
        </w:tc>
        <w:tc>
          <w:tcPr>
            <w:tcW w:w="1620" w:type="dxa"/>
            <w:gridSpan w:val="2"/>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食品科学与工程</w:t>
            </w:r>
          </w:p>
        </w:tc>
        <w:tc>
          <w:tcPr>
            <w:tcW w:w="6522" w:type="dxa"/>
            <w:gridSpan w:val="9"/>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近五年年度考核情况</w:t>
            </w:r>
          </w:p>
        </w:tc>
        <w:tc>
          <w:tcPr>
            <w:tcW w:w="1317" w:type="dxa"/>
            <w:vMerge w:val="restart"/>
            <w:tcBorders>
              <w:top w:val="single" w:sz="4" w:space="0" w:color="auto"/>
              <w:right w:val="single" w:sz="4" w:space="0" w:color="auto"/>
            </w:tcBorders>
          </w:tcPr>
          <w:p w:rsidR="00F81636" w:rsidRDefault="00F81636">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人事部门(盖章)：</w:t>
            </w: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jc w:val="left"/>
              <w:rPr>
                <w:rFonts w:ascii="宋体" w:hAnsi="宋体" w:cs="宋体" w:hint="eastAsia"/>
                <w:color w:val="000000"/>
                <w:kern w:val="0"/>
                <w:sz w:val="22"/>
                <w:szCs w:val="22"/>
              </w:rPr>
            </w:pPr>
            <w:r>
              <w:rPr>
                <w:rFonts w:ascii="宋体" w:hAnsi="宋体" w:cs="宋体" w:hint="eastAsia"/>
                <w:color w:val="000000"/>
                <w:kern w:val="0"/>
                <w:sz w:val="22"/>
                <w:szCs w:val="22"/>
              </w:rPr>
              <w:t>审核人签名：</w:t>
            </w:r>
          </w:p>
        </w:tc>
      </w:tr>
      <w:tr w:rsidR="00A4190C" w:rsidTr="00A4190C">
        <w:trPr>
          <w:trHeight w:val="425"/>
          <w:jc w:val="center"/>
        </w:trPr>
        <w:tc>
          <w:tcPr>
            <w:tcW w:w="1477"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现任专业</w:t>
            </w:r>
          </w:p>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技术职称</w:t>
            </w:r>
          </w:p>
        </w:tc>
        <w:tc>
          <w:tcPr>
            <w:tcW w:w="1645" w:type="dxa"/>
            <w:gridSpan w:val="2"/>
            <w:tcBorders>
              <w:top w:val="nil"/>
              <w:left w:val="nil"/>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副教授</w:t>
            </w:r>
          </w:p>
        </w:tc>
        <w:tc>
          <w:tcPr>
            <w:tcW w:w="1547" w:type="dxa"/>
            <w:gridSpan w:val="2"/>
            <w:tcBorders>
              <w:top w:val="nil"/>
              <w:left w:val="nil"/>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获得时间</w:t>
            </w:r>
          </w:p>
        </w:tc>
        <w:tc>
          <w:tcPr>
            <w:tcW w:w="1064" w:type="dxa"/>
            <w:gridSpan w:val="3"/>
            <w:tcBorders>
              <w:top w:val="nil"/>
              <w:left w:val="nil"/>
              <w:bottom w:val="single" w:sz="4" w:space="0" w:color="auto"/>
              <w:right w:val="single" w:sz="4" w:space="0" w:color="auto"/>
            </w:tcBorders>
            <w:vAlign w:val="center"/>
          </w:tcPr>
          <w:p w:rsidR="00A4190C" w:rsidRDefault="00A4190C" w:rsidP="00A4190C">
            <w:pPr>
              <w:widowControl/>
              <w:jc w:val="center"/>
              <w:rPr>
                <w:color w:val="000000"/>
                <w:kern w:val="0"/>
                <w:sz w:val="22"/>
                <w:szCs w:val="22"/>
              </w:rPr>
            </w:pPr>
            <w:r>
              <w:rPr>
                <w:color w:val="000000"/>
                <w:kern w:val="0"/>
                <w:sz w:val="22"/>
                <w:szCs w:val="22"/>
              </w:rPr>
              <w:t>2007.11.27</w:t>
            </w:r>
          </w:p>
        </w:tc>
        <w:tc>
          <w:tcPr>
            <w:tcW w:w="1254" w:type="dxa"/>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外语成绩</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免考</w:t>
            </w: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计算机成绩</w:t>
            </w:r>
          </w:p>
        </w:tc>
        <w:tc>
          <w:tcPr>
            <w:tcW w:w="1238" w:type="dxa"/>
            <w:gridSpan w:val="3"/>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免考</w:t>
            </w:r>
          </w:p>
        </w:tc>
        <w:tc>
          <w:tcPr>
            <w:tcW w:w="1605"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教师资格证</w:t>
            </w:r>
          </w:p>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获得时间</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color w:val="000000"/>
                <w:kern w:val="0"/>
                <w:sz w:val="22"/>
                <w:szCs w:val="22"/>
              </w:rPr>
            </w:pPr>
            <w:r>
              <w:rPr>
                <w:color w:val="000000"/>
                <w:kern w:val="0"/>
                <w:sz w:val="22"/>
                <w:szCs w:val="22"/>
              </w:rPr>
              <w:t>2007.11</w:t>
            </w:r>
          </w:p>
        </w:tc>
        <w:tc>
          <w:tcPr>
            <w:tcW w:w="1335"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2016年度</w:t>
            </w:r>
          </w:p>
        </w:tc>
        <w:tc>
          <w:tcPr>
            <w:tcW w:w="1335"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2017年度</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201</w:t>
            </w:r>
            <w:r>
              <w:rPr>
                <w:rFonts w:ascii="宋体" w:hAnsi="宋体" w:cs="宋体"/>
                <w:color w:val="000000"/>
                <w:kern w:val="0"/>
                <w:sz w:val="22"/>
                <w:szCs w:val="22"/>
              </w:rPr>
              <w:t>8</w:t>
            </w:r>
            <w:r>
              <w:rPr>
                <w:rFonts w:ascii="宋体" w:hAnsi="宋体" w:cs="宋体" w:hint="eastAsia"/>
                <w:color w:val="000000"/>
                <w:kern w:val="0"/>
                <w:sz w:val="22"/>
                <w:szCs w:val="22"/>
              </w:rPr>
              <w:t>年度</w:t>
            </w:r>
          </w:p>
        </w:tc>
        <w:tc>
          <w:tcPr>
            <w:tcW w:w="1257" w:type="dxa"/>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201</w:t>
            </w:r>
            <w:r>
              <w:rPr>
                <w:rFonts w:ascii="宋体" w:hAnsi="宋体" w:cs="宋体"/>
                <w:color w:val="000000"/>
                <w:kern w:val="0"/>
                <w:sz w:val="22"/>
                <w:szCs w:val="22"/>
              </w:rPr>
              <w:t>9</w:t>
            </w:r>
            <w:r>
              <w:rPr>
                <w:rFonts w:ascii="宋体" w:hAnsi="宋体" w:cs="宋体" w:hint="eastAsia"/>
                <w:color w:val="000000"/>
                <w:kern w:val="0"/>
                <w:sz w:val="22"/>
                <w:szCs w:val="22"/>
              </w:rPr>
              <w:t>年度</w:t>
            </w:r>
          </w:p>
        </w:tc>
        <w:tc>
          <w:tcPr>
            <w:tcW w:w="1317"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20</w:t>
            </w:r>
            <w:r>
              <w:rPr>
                <w:rFonts w:ascii="宋体" w:hAnsi="宋体" w:cs="宋体"/>
                <w:color w:val="000000"/>
                <w:kern w:val="0"/>
                <w:sz w:val="22"/>
                <w:szCs w:val="22"/>
              </w:rPr>
              <w:t>20</w:t>
            </w:r>
            <w:r>
              <w:rPr>
                <w:rFonts w:ascii="宋体" w:hAnsi="宋体" w:cs="宋体" w:hint="eastAsia"/>
                <w:color w:val="000000"/>
                <w:kern w:val="0"/>
                <w:sz w:val="22"/>
                <w:szCs w:val="22"/>
              </w:rPr>
              <w:t>年度</w:t>
            </w:r>
          </w:p>
        </w:tc>
        <w:tc>
          <w:tcPr>
            <w:tcW w:w="1317" w:type="dxa"/>
            <w:vMerge/>
            <w:tcBorders>
              <w:right w:val="single" w:sz="4" w:space="0" w:color="auto"/>
            </w:tcBorders>
          </w:tcPr>
          <w:p w:rsidR="00A4190C" w:rsidRDefault="00A4190C" w:rsidP="00A4190C">
            <w:pPr>
              <w:widowControl/>
              <w:jc w:val="left"/>
              <w:rPr>
                <w:rFonts w:eastAsia="Times New Roman"/>
                <w:kern w:val="0"/>
                <w:sz w:val="20"/>
                <w:szCs w:val="20"/>
              </w:rPr>
            </w:pPr>
          </w:p>
        </w:tc>
      </w:tr>
      <w:tr w:rsidR="00A4190C" w:rsidTr="00A4190C">
        <w:trPr>
          <w:trHeight w:val="632"/>
          <w:jc w:val="center"/>
        </w:trPr>
        <w:tc>
          <w:tcPr>
            <w:tcW w:w="1477"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最高学历</w:t>
            </w:r>
          </w:p>
        </w:tc>
        <w:tc>
          <w:tcPr>
            <w:tcW w:w="1645" w:type="dxa"/>
            <w:gridSpan w:val="2"/>
            <w:tcBorders>
              <w:top w:val="nil"/>
              <w:left w:val="nil"/>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博士研究生</w:t>
            </w:r>
          </w:p>
        </w:tc>
        <w:tc>
          <w:tcPr>
            <w:tcW w:w="1547" w:type="dxa"/>
            <w:gridSpan w:val="2"/>
            <w:tcBorders>
              <w:top w:val="nil"/>
              <w:left w:val="nil"/>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最高学位</w:t>
            </w:r>
          </w:p>
        </w:tc>
        <w:tc>
          <w:tcPr>
            <w:tcW w:w="1064" w:type="dxa"/>
            <w:gridSpan w:val="3"/>
            <w:tcBorders>
              <w:top w:val="nil"/>
              <w:left w:val="nil"/>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博士</w:t>
            </w:r>
          </w:p>
        </w:tc>
        <w:tc>
          <w:tcPr>
            <w:tcW w:w="1254" w:type="dxa"/>
            <w:tcBorders>
              <w:top w:val="single" w:sz="4" w:space="0" w:color="auto"/>
              <w:left w:val="nil"/>
              <w:bottom w:val="single" w:sz="4" w:space="0" w:color="auto"/>
              <w:right w:val="single" w:sz="4" w:space="0" w:color="auto"/>
            </w:tcBorders>
            <w:vAlign w:val="center"/>
          </w:tcPr>
          <w:p w:rsidR="00A4190C" w:rsidRDefault="00A4190C" w:rsidP="00A4190C">
            <w:pPr>
              <w:jc w:val="center"/>
              <w:rPr>
                <w:rFonts w:ascii="宋体" w:hAnsi="宋体" w:cs="宋体"/>
                <w:color w:val="000000"/>
                <w:kern w:val="0"/>
                <w:sz w:val="22"/>
                <w:szCs w:val="22"/>
              </w:rPr>
            </w:pPr>
            <w:r>
              <w:rPr>
                <w:rFonts w:ascii="宋体" w:hAnsi="宋体" w:cs="宋体" w:hint="eastAsia"/>
                <w:color w:val="000000"/>
                <w:kern w:val="0"/>
                <w:sz w:val="22"/>
                <w:szCs w:val="22"/>
              </w:rPr>
              <w:t>是否破格</w:t>
            </w:r>
          </w:p>
        </w:tc>
        <w:tc>
          <w:tcPr>
            <w:tcW w:w="1137" w:type="dxa"/>
            <w:gridSpan w:val="2"/>
            <w:tcBorders>
              <w:top w:val="single" w:sz="4" w:space="0" w:color="auto"/>
              <w:left w:val="nil"/>
              <w:bottom w:val="single" w:sz="4" w:space="0" w:color="auto"/>
              <w:right w:val="single" w:sz="4" w:space="0" w:color="auto"/>
            </w:tcBorders>
            <w:vAlign w:val="center"/>
          </w:tcPr>
          <w:p w:rsidR="00A4190C" w:rsidRDefault="00A4190C" w:rsidP="00A4190C">
            <w:pPr>
              <w:jc w:val="center"/>
              <w:rPr>
                <w:rFonts w:ascii="宋体" w:hAnsi="宋体" w:cs="宋体"/>
                <w:color w:val="000000"/>
                <w:kern w:val="0"/>
                <w:sz w:val="22"/>
                <w:szCs w:val="22"/>
              </w:rPr>
            </w:pPr>
            <w:r>
              <w:rPr>
                <w:rFonts w:ascii="宋体" w:hAnsi="宋体" w:cs="宋体" w:hint="eastAsia"/>
                <w:color w:val="000000"/>
                <w:kern w:val="0"/>
                <w:sz w:val="22"/>
                <w:szCs w:val="22"/>
              </w:rPr>
              <w:t>否</w:t>
            </w:r>
          </w:p>
        </w:tc>
        <w:tc>
          <w:tcPr>
            <w:tcW w:w="1579" w:type="dxa"/>
            <w:gridSpan w:val="2"/>
            <w:tcBorders>
              <w:top w:val="single" w:sz="4" w:space="0" w:color="auto"/>
              <w:left w:val="nil"/>
              <w:bottom w:val="single" w:sz="4" w:space="0" w:color="auto"/>
              <w:right w:val="single" w:sz="4" w:space="0" w:color="auto"/>
            </w:tcBorders>
            <w:vAlign w:val="center"/>
          </w:tcPr>
          <w:p w:rsidR="00A4190C" w:rsidRDefault="00A4190C" w:rsidP="00A4190C">
            <w:pPr>
              <w:jc w:val="center"/>
              <w:rPr>
                <w:rFonts w:ascii="宋体" w:hAnsi="宋体" w:cs="宋体" w:hint="eastAsia"/>
                <w:color w:val="000000"/>
                <w:kern w:val="0"/>
                <w:sz w:val="22"/>
                <w:szCs w:val="22"/>
              </w:rPr>
            </w:pPr>
            <w:r>
              <w:rPr>
                <w:rFonts w:ascii="宋体" w:hAnsi="宋体" w:cs="宋体" w:hint="eastAsia"/>
                <w:color w:val="000000"/>
                <w:kern w:val="0"/>
                <w:sz w:val="22"/>
                <w:szCs w:val="22"/>
              </w:rPr>
              <w:t>毕业学校及</w:t>
            </w:r>
          </w:p>
          <w:p w:rsidR="00A4190C" w:rsidRDefault="00A4190C" w:rsidP="00A4190C">
            <w:pPr>
              <w:jc w:val="center"/>
              <w:rPr>
                <w:rFonts w:ascii="宋体" w:hAnsi="宋体" w:cs="宋体"/>
                <w:color w:val="000000"/>
                <w:kern w:val="0"/>
                <w:sz w:val="22"/>
                <w:szCs w:val="22"/>
              </w:rPr>
            </w:pPr>
            <w:r>
              <w:rPr>
                <w:rFonts w:ascii="宋体" w:hAnsi="宋体" w:cs="宋体" w:hint="eastAsia"/>
                <w:color w:val="000000"/>
                <w:kern w:val="0"/>
                <w:sz w:val="22"/>
                <w:szCs w:val="22"/>
              </w:rPr>
              <w:t>所学专业</w:t>
            </w:r>
          </w:p>
        </w:tc>
        <w:tc>
          <w:tcPr>
            <w:tcW w:w="1238" w:type="dxa"/>
            <w:gridSpan w:val="3"/>
            <w:tcBorders>
              <w:top w:val="single" w:sz="4" w:space="0" w:color="auto"/>
              <w:left w:val="nil"/>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中科院上海应用物理研究所，核技术及应用</w:t>
            </w:r>
          </w:p>
        </w:tc>
        <w:tc>
          <w:tcPr>
            <w:tcW w:w="1605" w:type="dxa"/>
            <w:gridSpan w:val="2"/>
            <w:tcBorders>
              <w:top w:val="single" w:sz="4" w:space="0" w:color="auto"/>
              <w:left w:val="nil"/>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毕业时间</w:t>
            </w:r>
          </w:p>
        </w:tc>
        <w:tc>
          <w:tcPr>
            <w:tcW w:w="1620" w:type="dxa"/>
            <w:gridSpan w:val="2"/>
            <w:tcBorders>
              <w:top w:val="single" w:sz="4" w:space="0" w:color="auto"/>
              <w:left w:val="nil"/>
              <w:bottom w:val="single" w:sz="4" w:space="0" w:color="auto"/>
              <w:right w:val="single" w:sz="4" w:space="0" w:color="auto"/>
            </w:tcBorders>
            <w:vAlign w:val="center"/>
          </w:tcPr>
          <w:p w:rsidR="00A4190C" w:rsidRDefault="00A4190C" w:rsidP="00A4190C">
            <w:pPr>
              <w:jc w:val="center"/>
              <w:rPr>
                <w:color w:val="000000"/>
                <w:kern w:val="0"/>
                <w:sz w:val="22"/>
                <w:szCs w:val="22"/>
              </w:rPr>
            </w:pPr>
            <w:r>
              <w:rPr>
                <w:color w:val="000000"/>
                <w:kern w:val="0"/>
                <w:sz w:val="22"/>
                <w:szCs w:val="22"/>
              </w:rPr>
              <w:t>2007.06</w:t>
            </w:r>
          </w:p>
        </w:tc>
        <w:tc>
          <w:tcPr>
            <w:tcW w:w="1335" w:type="dxa"/>
            <w:gridSpan w:val="2"/>
            <w:tcBorders>
              <w:top w:val="single" w:sz="4" w:space="0" w:color="auto"/>
              <w:left w:val="nil"/>
              <w:bottom w:val="single" w:sz="4" w:space="0" w:color="auto"/>
              <w:right w:val="single" w:sz="4" w:space="0" w:color="auto"/>
            </w:tcBorders>
            <w:vAlign w:val="center"/>
          </w:tcPr>
          <w:p w:rsidR="00A4190C" w:rsidRDefault="00A4190C" w:rsidP="00A4190C">
            <w:pPr>
              <w:jc w:val="center"/>
              <w:rPr>
                <w:rFonts w:ascii="宋体" w:hAnsi="宋体" w:cs="宋体"/>
                <w:color w:val="000000"/>
                <w:kern w:val="0"/>
                <w:sz w:val="22"/>
                <w:szCs w:val="22"/>
              </w:rPr>
            </w:pPr>
            <w:r>
              <w:rPr>
                <w:rFonts w:ascii="宋体" w:hAnsi="宋体" w:cs="宋体" w:hint="eastAsia"/>
                <w:color w:val="000000"/>
                <w:kern w:val="0"/>
                <w:sz w:val="22"/>
                <w:szCs w:val="22"/>
              </w:rPr>
              <w:t>优秀</w:t>
            </w:r>
          </w:p>
        </w:tc>
        <w:tc>
          <w:tcPr>
            <w:tcW w:w="1335" w:type="dxa"/>
            <w:gridSpan w:val="2"/>
            <w:tcBorders>
              <w:top w:val="single" w:sz="4" w:space="0" w:color="auto"/>
              <w:left w:val="nil"/>
              <w:bottom w:val="single" w:sz="4" w:space="0" w:color="auto"/>
              <w:right w:val="single" w:sz="4" w:space="0" w:color="auto"/>
            </w:tcBorders>
            <w:vAlign w:val="center"/>
          </w:tcPr>
          <w:p w:rsidR="00A4190C" w:rsidRDefault="00A4190C" w:rsidP="00A4190C">
            <w:pPr>
              <w:jc w:val="center"/>
              <w:rPr>
                <w:rFonts w:ascii="宋体" w:hAnsi="宋体" w:cs="宋体"/>
                <w:color w:val="000000"/>
                <w:kern w:val="0"/>
                <w:sz w:val="22"/>
                <w:szCs w:val="22"/>
              </w:rPr>
            </w:pPr>
            <w:r>
              <w:rPr>
                <w:rFonts w:ascii="宋体" w:hAnsi="宋体" w:cs="宋体" w:hint="eastAsia"/>
                <w:color w:val="000000"/>
                <w:kern w:val="0"/>
                <w:sz w:val="22"/>
                <w:szCs w:val="22"/>
              </w:rPr>
              <w:t>合格</w:t>
            </w:r>
          </w:p>
        </w:tc>
        <w:tc>
          <w:tcPr>
            <w:tcW w:w="1278" w:type="dxa"/>
            <w:gridSpan w:val="2"/>
            <w:tcBorders>
              <w:top w:val="single" w:sz="4" w:space="0" w:color="auto"/>
              <w:left w:val="nil"/>
              <w:bottom w:val="single" w:sz="4" w:space="0" w:color="auto"/>
              <w:right w:val="single" w:sz="4" w:space="0" w:color="auto"/>
            </w:tcBorders>
            <w:vAlign w:val="center"/>
          </w:tcPr>
          <w:p w:rsidR="00A4190C" w:rsidRDefault="00A4190C" w:rsidP="00A4190C">
            <w:pPr>
              <w:jc w:val="center"/>
              <w:rPr>
                <w:rFonts w:ascii="宋体" w:hAnsi="宋体" w:cs="宋体"/>
                <w:color w:val="000000"/>
                <w:kern w:val="0"/>
                <w:sz w:val="22"/>
                <w:szCs w:val="22"/>
              </w:rPr>
            </w:pPr>
            <w:r>
              <w:rPr>
                <w:rFonts w:ascii="宋体" w:hAnsi="宋体" w:cs="宋体" w:hint="eastAsia"/>
                <w:color w:val="000000"/>
                <w:kern w:val="0"/>
                <w:sz w:val="22"/>
                <w:szCs w:val="22"/>
              </w:rPr>
              <w:t>合格</w:t>
            </w:r>
          </w:p>
        </w:tc>
        <w:tc>
          <w:tcPr>
            <w:tcW w:w="1257" w:type="dxa"/>
            <w:tcBorders>
              <w:top w:val="single" w:sz="4" w:space="0" w:color="auto"/>
              <w:left w:val="nil"/>
              <w:bottom w:val="single" w:sz="4" w:space="0" w:color="auto"/>
              <w:right w:val="single" w:sz="4" w:space="0" w:color="auto"/>
            </w:tcBorders>
            <w:vAlign w:val="center"/>
          </w:tcPr>
          <w:p w:rsidR="00A4190C" w:rsidRDefault="00A4190C" w:rsidP="00A4190C">
            <w:pPr>
              <w:jc w:val="center"/>
              <w:rPr>
                <w:rFonts w:ascii="宋体" w:hAnsi="宋体" w:cs="宋体"/>
                <w:color w:val="000000"/>
                <w:kern w:val="0"/>
                <w:sz w:val="22"/>
                <w:szCs w:val="22"/>
              </w:rPr>
            </w:pPr>
            <w:r>
              <w:rPr>
                <w:rFonts w:ascii="宋体" w:hAnsi="宋体" w:cs="宋体" w:hint="eastAsia"/>
                <w:color w:val="000000"/>
                <w:kern w:val="0"/>
                <w:sz w:val="22"/>
                <w:szCs w:val="22"/>
              </w:rPr>
              <w:t>优秀</w:t>
            </w:r>
          </w:p>
        </w:tc>
        <w:tc>
          <w:tcPr>
            <w:tcW w:w="1317" w:type="dxa"/>
            <w:gridSpan w:val="2"/>
            <w:tcBorders>
              <w:top w:val="single" w:sz="4" w:space="0" w:color="auto"/>
              <w:left w:val="nil"/>
              <w:bottom w:val="single" w:sz="4" w:space="0" w:color="auto"/>
              <w:right w:val="single" w:sz="4" w:space="0" w:color="auto"/>
            </w:tcBorders>
            <w:vAlign w:val="center"/>
          </w:tcPr>
          <w:p w:rsidR="00A4190C" w:rsidRDefault="00A4190C" w:rsidP="00A4190C">
            <w:pPr>
              <w:jc w:val="center"/>
              <w:rPr>
                <w:rFonts w:ascii="宋体" w:hAnsi="宋体" w:cs="宋体"/>
                <w:color w:val="000000"/>
                <w:kern w:val="0"/>
                <w:sz w:val="22"/>
                <w:szCs w:val="22"/>
              </w:rPr>
            </w:pPr>
            <w:r>
              <w:rPr>
                <w:rFonts w:ascii="宋体" w:hAnsi="宋体" w:cs="宋体" w:hint="eastAsia"/>
                <w:color w:val="000000"/>
                <w:kern w:val="0"/>
                <w:sz w:val="22"/>
                <w:szCs w:val="22"/>
              </w:rPr>
              <w:t>合格</w:t>
            </w:r>
          </w:p>
        </w:tc>
        <w:tc>
          <w:tcPr>
            <w:tcW w:w="1317" w:type="dxa"/>
            <w:vMerge/>
            <w:tcBorders>
              <w:right w:val="single" w:sz="4" w:space="0" w:color="auto"/>
            </w:tcBorders>
          </w:tcPr>
          <w:p w:rsidR="00A4190C" w:rsidRDefault="00A4190C" w:rsidP="00A4190C">
            <w:pPr>
              <w:widowControl/>
              <w:jc w:val="left"/>
              <w:rPr>
                <w:rFonts w:eastAsia="Times New Roman"/>
                <w:kern w:val="0"/>
                <w:sz w:val="20"/>
                <w:szCs w:val="20"/>
              </w:rPr>
            </w:pPr>
          </w:p>
        </w:tc>
      </w:tr>
      <w:tr w:rsidR="00A4190C" w:rsidTr="00A4190C">
        <w:trPr>
          <w:trHeight w:val="1421"/>
          <w:jc w:val="center"/>
        </w:trPr>
        <w:tc>
          <w:tcPr>
            <w:tcW w:w="1477"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color w:val="000000"/>
                <w:kern w:val="0"/>
                <w:sz w:val="22"/>
                <w:szCs w:val="22"/>
              </w:rPr>
            </w:pPr>
            <w:r>
              <w:rPr>
                <w:rFonts w:ascii="宋体" w:hAnsi="宋体" w:cs="宋体" w:hint="eastAsia"/>
                <w:color w:val="000000"/>
                <w:kern w:val="0"/>
                <w:sz w:val="22"/>
                <w:szCs w:val="22"/>
              </w:rPr>
              <w:t>工作经历</w:t>
            </w:r>
          </w:p>
        </w:tc>
        <w:tc>
          <w:tcPr>
            <w:tcW w:w="6647" w:type="dxa"/>
            <w:gridSpan w:val="10"/>
            <w:tcBorders>
              <w:top w:val="nil"/>
              <w:left w:val="nil"/>
              <w:right w:val="single" w:sz="4" w:space="0" w:color="auto"/>
            </w:tcBorders>
            <w:vAlign w:val="center"/>
          </w:tcPr>
          <w:p w:rsidR="00A4190C" w:rsidRDefault="00A4190C" w:rsidP="00A4190C">
            <w:pPr>
              <w:spacing w:line="400" w:lineRule="exact"/>
              <w:rPr>
                <w:sz w:val="22"/>
                <w:szCs w:val="22"/>
              </w:rPr>
            </w:pPr>
            <w:r>
              <w:rPr>
                <w:sz w:val="22"/>
                <w:szCs w:val="22"/>
              </w:rPr>
              <w:t>2002.07</w:t>
            </w:r>
            <w:r>
              <w:rPr>
                <w:rFonts w:hAnsi="宋体"/>
                <w:sz w:val="22"/>
                <w:szCs w:val="22"/>
              </w:rPr>
              <w:t>至今</w:t>
            </w:r>
            <w:r>
              <w:rPr>
                <w:sz w:val="22"/>
                <w:szCs w:val="22"/>
              </w:rPr>
              <w:t xml:space="preserve">  </w:t>
            </w:r>
            <w:r>
              <w:rPr>
                <w:rFonts w:hAnsi="宋体"/>
                <w:sz w:val="22"/>
                <w:szCs w:val="22"/>
              </w:rPr>
              <w:t>湘潭大学生物与食品工程系工作；</w:t>
            </w:r>
          </w:p>
          <w:p w:rsidR="00A4190C" w:rsidRDefault="00A4190C" w:rsidP="00A4190C">
            <w:pPr>
              <w:spacing w:line="400" w:lineRule="exact"/>
              <w:rPr>
                <w:sz w:val="22"/>
                <w:szCs w:val="22"/>
              </w:rPr>
            </w:pPr>
            <w:r>
              <w:rPr>
                <w:sz w:val="22"/>
                <w:szCs w:val="22"/>
              </w:rPr>
              <w:t xml:space="preserve">2004.09-2007.06  </w:t>
            </w:r>
            <w:r>
              <w:rPr>
                <w:rFonts w:hAnsi="宋体"/>
                <w:sz w:val="22"/>
                <w:szCs w:val="22"/>
              </w:rPr>
              <w:t>中科院上海应用物理研究所在职攻读博士学位；</w:t>
            </w:r>
          </w:p>
          <w:p w:rsidR="00A4190C" w:rsidRDefault="00A4190C" w:rsidP="00A4190C">
            <w:pPr>
              <w:spacing w:line="400" w:lineRule="exact"/>
              <w:rPr>
                <w:sz w:val="22"/>
                <w:szCs w:val="22"/>
              </w:rPr>
            </w:pPr>
            <w:r>
              <w:rPr>
                <w:sz w:val="22"/>
                <w:szCs w:val="22"/>
              </w:rPr>
              <w:t xml:space="preserve">2002.05-2002.06  </w:t>
            </w:r>
            <w:r>
              <w:rPr>
                <w:rFonts w:hAnsi="宋体"/>
                <w:sz w:val="22"/>
                <w:szCs w:val="22"/>
              </w:rPr>
              <w:t>南昌大学中德联合研究院工作；</w:t>
            </w:r>
          </w:p>
          <w:p w:rsidR="00A4190C" w:rsidRDefault="00A4190C" w:rsidP="00A4190C">
            <w:pPr>
              <w:spacing w:line="400" w:lineRule="exact"/>
              <w:rPr>
                <w:sz w:val="22"/>
                <w:szCs w:val="22"/>
              </w:rPr>
            </w:pPr>
            <w:r>
              <w:rPr>
                <w:sz w:val="22"/>
                <w:szCs w:val="22"/>
              </w:rPr>
              <w:t xml:space="preserve">1999.09-2002.04  </w:t>
            </w:r>
            <w:r>
              <w:rPr>
                <w:rFonts w:hAnsi="宋体"/>
                <w:sz w:val="22"/>
                <w:szCs w:val="22"/>
              </w:rPr>
              <w:t>北京工商大学攻读硕士学位；</w:t>
            </w:r>
          </w:p>
          <w:p w:rsidR="00A4190C" w:rsidRDefault="00A4190C" w:rsidP="00A4190C">
            <w:pPr>
              <w:spacing w:line="400" w:lineRule="exact"/>
              <w:rPr>
                <w:sz w:val="22"/>
                <w:szCs w:val="22"/>
              </w:rPr>
            </w:pPr>
            <w:r>
              <w:rPr>
                <w:sz w:val="22"/>
                <w:szCs w:val="22"/>
              </w:rPr>
              <w:t xml:space="preserve">1995.11-1999.08  </w:t>
            </w:r>
            <w:r>
              <w:rPr>
                <w:rFonts w:hAnsi="宋体"/>
                <w:sz w:val="22"/>
                <w:szCs w:val="22"/>
              </w:rPr>
              <w:t>广东汕头绍河化妆品厂从事研发工作；</w:t>
            </w:r>
          </w:p>
          <w:p w:rsidR="00A4190C" w:rsidRDefault="00A4190C" w:rsidP="00A4190C">
            <w:pPr>
              <w:spacing w:line="400" w:lineRule="exact"/>
              <w:rPr>
                <w:sz w:val="22"/>
                <w:szCs w:val="22"/>
              </w:rPr>
            </w:pPr>
            <w:r>
              <w:rPr>
                <w:sz w:val="22"/>
                <w:szCs w:val="22"/>
              </w:rPr>
              <w:t xml:space="preserve">1994.08-1995.10  </w:t>
            </w:r>
            <w:r>
              <w:rPr>
                <w:rFonts w:hAnsi="宋体"/>
                <w:sz w:val="22"/>
                <w:szCs w:val="22"/>
              </w:rPr>
              <w:t>上海东海水产养殖公司工作；</w:t>
            </w:r>
          </w:p>
          <w:p w:rsidR="00A4190C" w:rsidRDefault="00A4190C" w:rsidP="00A4190C">
            <w:pPr>
              <w:spacing w:line="400" w:lineRule="exact"/>
              <w:rPr>
                <w:rFonts w:hAnsi="宋体"/>
                <w:sz w:val="22"/>
                <w:szCs w:val="22"/>
              </w:rPr>
            </w:pPr>
            <w:r>
              <w:rPr>
                <w:sz w:val="22"/>
                <w:szCs w:val="22"/>
              </w:rPr>
              <w:t xml:space="preserve">1992.09-1994.07  </w:t>
            </w:r>
            <w:r>
              <w:rPr>
                <w:rFonts w:hAnsi="宋体"/>
                <w:sz w:val="22"/>
                <w:szCs w:val="22"/>
              </w:rPr>
              <w:t>上海水产大学学习。</w:t>
            </w:r>
          </w:p>
        </w:tc>
        <w:tc>
          <w:tcPr>
            <w:tcW w:w="1579" w:type="dxa"/>
            <w:gridSpan w:val="2"/>
            <w:tcBorders>
              <w:top w:val="nil"/>
              <w:left w:val="nil"/>
              <w:right w:val="single" w:sz="4" w:space="0" w:color="auto"/>
            </w:tcBorders>
            <w:vAlign w:val="center"/>
          </w:tcPr>
          <w:p w:rsidR="00A4190C" w:rsidRDefault="00A4190C" w:rsidP="00A4190C">
            <w:pPr>
              <w:widowControl/>
              <w:jc w:val="left"/>
              <w:rPr>
                <w:rFonts w:ascii="宋体" w:hAnsi="宋体" w:cs="宋体"/>
                <w:color w:val="000000"/>
                <w:kern w:val="0"/>
                <w:sz w:val="22"/>
                <w:szCs w:val="22"/>
              </w:rPr>
            </w:pPr>
            <w:r>
              <w:rPr>
                <w:rFonts w:ascii="宋体" w:hAnsi="宋体" w:cs="宋体" w:hint="eastAsia"/>
                <w:color w:val="000000"/>
                <w:kern w:val="0"/>
                <w:sz w:val="22"/>
                <w:szCs w:val="22"/>
              </w:rPr>
              <w:t>任现职以来继续教育情况</w:t>
            </w:r>
          </w:p>
        </w:tc>
        <w:tc>
          <w:tcPr>
            <w:tcW w:w="10985" w:type="dxa"/>
            <w:gridSpan w:val="16"/>
            <w:tcBorders>
              <w:top w:val="nil"/>
              <w:left w:val="nil"/>
              <w:right w:val="single" w:sz="4" w:space="0" w:color="auto"/>
            </w:tcBorders>
            <w:vAlign w:val="center"/>
          </w:tcPr>
          <w:p w:rsidR="00A4190C" w:rsidRDefault="00A4190C" w:rsidP="00A4190C">
            <w:pPr>
              <w:widowControl/>
              <w:spacing w:line="400" w:lineRule="exact"/>
              <w:jc w:val="left"/>
              <w:rPr>
                <w:color w:val="000000"/>
                <w:kern w:val="0"/>
                <w:sz w:val="22"/>
                <w:szCs w:val="22"/>
              </w:rPr>
            </w:pPr>
            <w:r>
              <w:rPr>
                <w:color w:val="000000"/>
                <w:kern w:val="0"/>
                <w:sz w:val="22"/>
                <w:szCs w:val="22"/>
              </w:rPr>
              <w:t>20</w:t>
            </w:r>
            <w:r>
              <w:rPr>
                <w:rFonts w:hint="eastAsia"/>
                <w:color w:val="000000"/>
                <w:kern w:val="0"/>
                <w:sz w:val="22"/>
                <w:szCs w:val="22"/>
              </w:rPr>
              <w:t>1</w:t>
            </w:r>
            <w:r w:rsidR="001403C3">
              <w:rPr>
                <w:rFonts w:hint="eastAsia"/>
                <w:color w:val="000000"/>
                <w:kern w:val="0"/>
                <w:sz w:val="22"/>
                <w:szCs w:val="22"/>
              </w:rPr>
              <w:t>6</w:t>
            </w:r>
            <w:r>
              <w:rPr>
                <w:color w:val="000000"/>
                <w:kern w:val="0"/>
                <w:sz w:val="22"/>
                <w:szCs w:val="22"/>
              </w:rPr>
              <w:t>-20</w:t>
            </w:r>
            <w:r w:rsidR="001403C3">
              <w:rPr>
                <w:rFonts w:hint="eastAsia"/>
                <w:color w:val="000000"/>
                <w:kern w:val="0"/>
                <w:sz w:val="22"/>
                <w:szCs w:val="22"/>
              </w:rPr>
              <w:t>20</w:t>
            </w:r>
            <w:r>
              <w:rPr>
                <w:rFonts w:hAnsi="宋体"/>
                <w:color w:val="000000"/>
                <w:kern w:val="0"/>
                <w:sz w:val="22"/>
                <w:szCs w:val="22"/>
              </w:rPr>
              <w:t>年度合格。</w:t>
            </w:r>
          </w:p>
          <w:p w:rsidR="00A4190C" w:rsidRDefault="00A4190C" w:rsidP="00A4190C">
            <w:pPr>
              <w:widowControl/>
              <w:spacing w:line="400" w:lineRule="exact"/>
              <w:jc w:val="left"/>
              <w:rPr>
                <w:color w:val="000000"/>
                <w:kern w:val="0"/>
                <w:sz w:val="22"/>
                <w:szCs w:val="22"/>
              </w:rPr>
            </w:pPr>
          </w:p>
        </w:tc>
        <w:tc>
          <w:tcPr>
            <w:tcW w:w="1317" w:type="dxa"/>
            <w:vMerge/>
            <w:tcBorders>
              <w:right w:val="single" w:sz="4" w:space="0" w:color="auto"/>
            </w:tcBorders>
          </w:tcPr>
          <w:p w:rsidR="00A4190C" w:rsidRDefault="00A4190C" w:rsidP="00A4190C">
            <w:pPr>
              <w:widowControl/>
              <w:jc w:val="left"/>
              <w:rPr>
                <w:rFonts w:eastAsia="Times New Roman"/>
                <w:kern w:val="0"/>
                <w:sz w:val="20"/>
                <w:szCs w:val="20"/>
              </w:rPr>
            </w:pPr>
          </w:p>
        </w:tc>
      </w:tr>
      <w:tr w:rsidR="00A4190C" w:rsidTr="00A4190C">
        <w:trPr>
          <w:trHeight w:val="383"/>
          <w:jc w:val="center"/>
        </w:trPr>
        <w:tc>
          <w:tcPr>
            <w:tcW w:w="22005" w:type="dxa"/>
            <w:gridSpan w:val="31"/>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eastAsia="Times New Roman"/>
                <w:kern w:val="0"/>
                <w:sz w:val="20"/>
                <w:szCs w:val="20"/>
              </w:rPr>
            </w:pPr>
            <w:r>
              <w:rPr>
                <w:rFonts w:ascii="宋体" w:hAnsi="宋体" w:cs="宋体" w:hint="eastAsia"/>
                <w:b/>
                <w:bCs/>
                <w:color w:val="000000"/>
                <w:kern w:val="0"/>
                <w:sz w:val="22"/>
                <w:szCs w:val="22"/>
              </w:rPr>
              <w:t>任现职以来主要业绩</w:t>
            </w:r>
          </w:p>
        </w:tc>
      </w:tr>
      <w:tr w:rsidR="00A4190C" w:rsidTr="00A4190C">
        <w:trPr>
          <w:trHeight w:hRule="exact" w:val="636"/>
          <w:jc w:val="center"/>
        </w:trPr>
        <w:tc>
          <w:tcPr>
            <w:tcW w:w="438" w:type="dxa"/>
            <w:vMerge w:val="restart"/>
            <w:tcBorders>
              <w:top w:val="nil"/>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教学工作</w:t>
            </w: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学年度</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本专科生课堂教学时量</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研究生课堂教学时量</w:t>
            </w:r>
          </w:p>
        </w:tc>
        <w:tc>
          <w:tcPr>
            <w:tcW w:w="759" w:type="dxa"/>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实验</w:t>
            </w:r>
          </w:p>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学时</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实习（实训）学时</w:t>
            </w:r>
          </w:p>
        </w:tc>
        <w:tc>
          <w:tcPr>
            <w:tcW w:w="1987"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其他教学工作量</w:t>
            </w:r>
          </w:p>
        </w:tc>
        <w:tc>
          <w:tcPr>
            <w:tcW w:w="952"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合计</w:t>
            </w:r>
          </w:p>
        </w:tc>
        <w:tc>
          <w:tcPr>
            <w:tcW w:w="236" w:type="dxa"/>
            <w:vMerge w:val="restart"/>
            <w:tcBorders>
              <w:top w:val="single" w:sz="4" w:space="0" w:color="auto"/>
              <w:left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10"/>
                <w:szCs w:val="10"/>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学年度</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本专科生课堂教学时量</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研究生课堂教学时量</w:t>
            </w:r>
          </w:p>
        </w:tc>
        <w:tc>
          <w:tcPr>
            <w:tcW w:w="818"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实验</w:t>
            </w:r>
          </w:p>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学时</w:t>
            </w: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实习（实训）学时</w:t>
            </w: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其他教学工作量</w:t>
            </w:r>
          </w:p>
        </w:tc>
        <w:tc>
          <w:tcPr>
            <w:tcW w:w="933" w:type="dxa"/>
            <w:tcBorders>
              <w:top w:val="single" w:sz="4" w:space="0" w:color="auto"/>
              <w:left w:val="single" w:sz="4" w:space="0" w:color="auto"/>
              <w:bottom w:val="single" w:sz="4" w:space="0" w:color="auto"/>
              <w:right w:val="single" w:sz="4" w:space="0" w:color="auto"/>
            </w:tcBorders>
            <w:vAlign w:val="center"/>
          </w:tcPr>
          <w:p w:rsidR="00A4190C" w:rsidRDefault="00A4190C" w:rsidP="00A4190C">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合计</w:t>
            </w:r>
          </w:p>
        </w:tc>
        <w:tc>
          <w:tcPr>
            <w:tcW w:w="1317" w:type="dxa"/>
            <w:vMerge w:val="restart"/>
            <w:tcBorders>
              <w:top w:val="single" w:sz="4" w:space="0" w:color="auto"/>
              <w:left w:val="single" w:sz="4" w:space="0" w:color="auto"/>
              <w:right w:val="single" w:sz="4" w:space="0" w:color="auto"/>
            </w:tcBorders>
          </w:tcPr>
          <w:p w:rsidR="00A4190C" w:rsidRDefault="00A4190C" w:rsidP="00A4190C">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院系部审核意见(盖章)：</w:t>
            </w:r>
          </w:p>
          <w:p w:rsidR="00A4190C" w:rsidRDefault="00A4190C" w:rsidP="00A4190C">
            <w:pPr>
              <w:widowControl/>
              <w:jc w:val="left"/>
              <w:rPr>
                <w:rFonts w:ascii="宋体" w:hAnsi="宋体" w:cs="宋体" w:hint="eastAsia"/>
                <w:color w:val="000000"/>
                <w:kern w:val="0"/>
                <w:sz w:val="22"/>
                <w:szCs w:val="22"/>
              </w:rPr>
            </w:pPr>
          </w:p>
          <w:p w:rsidR="00A4190C" w:rsidRDefault="00A4190C" w:rsidP="00A4190C">
            <w:pPr>
              <w:widowControl/>
              <w:jc w:val="left"/>
              <w:rPr>
                <w:rFonts w:ascii="宋体" w:hAnsi="宋体" w:cs="宋体" w:hint="eastAsia"/>
                <w:color w:val="000000"/>
                <w:kern w:val="0"/>
                <w:sz w:val="22"/>
                <w:szCs w:val="22"/>
              </w:rPr>
            </w:pPr>
          </w:p>
          <w:p w:rsidR="00A4190C" w:rsidRDefault="00A4190C" w:rsidP="00A4190C">
            <w:pPr>
              <w:widowControl/>
              <w:jc w:val="left"/>
              <w:rPr>
                <w:rFonts w:ascii="宋体" w:hAnsi="宋体" w:cs="宋体" w:hint="eastAsia"/>
                <w:color w:val="000000"/>
                <w:kern w:val="0"/>
                <w:sz w:val="22"/>
                <w:szCs w:val="22"/>
              </w:rPr>
            </w:pPr>
          </w:p>
          <w:p w:rsidR="00A4190C" w:rsidRDefault="00A4190C" w:rsidP="00A4190C">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审核人签名：</w:t>
            </w:r>
          </w:p>
          <w:p w:rsidR="00A4190C" w:rsidRDefault="00A4190C" w:rsidP="00A4190C">
            <w:pPr>
              <w:widowControl/>
              <w:jc w:val="left"/>
              <w:rPr>
                <w:rFonts w:ascii="宋体" w:hAnsi="宋体" w:cs="宋体" w:hint="eastAsia"/>
                <w:color w:val="000000"/>
                <w:kern w:val="0"/>
                <w:sz w:val="22"/>
                <w:szCs w:val="22"/>
              </w:rPr>
            </w:pPr>
          </w:p>
          <w:p w:rsidR="00A4190C" w:rsidRDefault="00A4190C" w:rsidP="00A4190C">
            <w:pPr>
              <w:widowControl/>
              <w:jc w:val="left"/>
              <w:rPr>
                <w:rFonts w:ascii="宋体" w:hAnsi="宋体" w:cs="宋体" w:hint="eastAsia"/>
                <w:color w:val="000000"/>
                <w:kern w:val="0"/>
                <w:sz w:val="22"/>
                <w:szCs w:val="22"/>
              </w:rPr>
            </w:pPr>
          </w:p>
          <w:p w:rsidR="00A4190C" w:rsidRDefault="00A4190C" w:rsidP="00A4190C">
            <w:pPr>
              <w:widowControl/>
              <w:jc w:val="left"/>
              <w:rPr>
                <w:rFonts w:ascii="宋体" w:hAnsi="宋体" w:cs="宋体" w:hint="eastAsia"/>
                <w:color w:val="000000"/>
                <w:kern w:val="0"/>
                <w:sz w:val="22"/>
                <w:szCs w:val="22"/>
              </w:rPr>
            </w:pPr>
          </w:p>
          <w:p w:rsidR="00A4190C" w:rsidRDefault="00A4190C" w:rsidP="00A4190C">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职能部门审核意见(盖章)：</w:t>
            </w:r>
          </w:p>
          <w:p w:rsidR="00A4190C" w:rsidRDefault="00A4190C" w:rsidP="00A4190C">
            <w:pPr>
              <w:widowControl/>
              <w:jc w:val="left"/>
              <w:rPr>
                <w:rFonts w:ascii="宋体" w:hAnsi="宋体" w:cs="宋体" w:hint="eastAsia"/>
                <w:color w:val="000000"/>
                <w:kern w:val="0"/>
                <w:sz w:val="22"/>
                <w:szCs w:val="22"/>
              </w:rPr>
            </w:pPr>
          </w:p>
          <w:p w:rsidR="00A4190C" w:rsidRDefault="00A4190C" w:rsidP="00A4190C">
            <w:pPr>
              <w:widowControl/>
              <w:jc w:val="left"/>
              <w:rPr>
                <w:rFonts w:ascii="宋体" w:hAnsi="宋体" w:cs="宋体" w:hint="eastAsia"/>
                <w:color w:val="000000"/>
                <w:kern w:val="0"/>
                <w:sz w:val="22"/>
                <w:szCs w:val="22"/>
              </w:rPr>
            </w:pPr>
          </w:p>
          <w:p w:rsidR="00A4190C" w:rsidRDefault="00A4190C" w:rsidP="00A4190C">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审核人签名：</w:t>
            </w:r>
          </w:p>
          <w:p w:rsidR="00A4190C" w:rsidRDefault="00A4190C" w:rsidP="00A4190C">
            <w:pPr>
              <w:widowControl/>
              <w:jc w:val="left"/>
              <w:rPr>
                <w:rFonts w:hint="eastAsia"/>
                <w:kern w:val="0"/>
                <w:sz w:val="20"/>
                <w:szCs w:val="20"/>
              </w:rPr>
            </w:pPr>
          </w:p>
          <w:p w:rsidR="00A4190C" w:rsidRDefault="00A4190C" w:rsidP="00A4190C">
            <w:pPr>
              <w:widowControl/>
              <w:jc w:val="left"/>
              <w:rPr>
                <w:rFonts w:hint="eastAsia"/>
                <w:kern w:val="0"/>
                <w:sz w:val="20"/>
                <w:szCs w:val="20"/>
              </w:rPr>
            </w:pPr>
          </w:p>
        </w:tc>
      </w:tr>
      <w:tr w:rsidR="002C2193" w:rsidTr="00F81636">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center"/>
              <w:rPr>
                <w:rFonts w:ascii="宋体" w:hAnsi="宋体" w:cs="宋体" w:hint="eastAsia"/>
                <w:b/>
                <w:color w:val="000000"/>
                <w:kern w:val="0"/>
                <w:sz w:val="22"/>
                <w:szCs w:val="22"/>
              </w:rPr>
            </w:pPr>
          </w:p>
        </w:tc>
        <w:tc>
          <w:tcPr>
            <w:tcW w:w="1451" w:type="dxa"/>
            <w:gridSpan w:val="2"/>
            <w:tcBorders>
              <w:left w:val="single" w:sz="4" w:space="0" w:color="auto"/>
              <w:bottom w:val="single" w:sz="4" w:space="0" w:color="auto"/>
              <w:right w:val="single" w:sz="4" w:space="0" w:color="auto"/>
            </w:tcBorders>
            <w:vAlign w:val="center"/>
          </w:tcPr>
          <w:p w:rsidR="002C2193" w:rsidRDefault="00F1169A" w:rsidP="002C2193">
            <w:pPr>
              <w:widowControl/>
              <w:jc w:val="center"/>
              <w:rPr>
                <w:color w:val="000000"/>
                <w:kern w:val="0"/>
                <w:sz w:val="22"/>
                <w:szCs w:val="22"/>
              </w:rPr>
            </w:pPr>
            <w:r>
              <w:rPr>
                <w:rFonts w:hint="eastAsia"/>
                <w:color w:val="000000"/>
                <w:kern w:val="0"/>
                <w:sz w:val="22"/>
                <w:szCs w:val="22"/>
              </w:rPr>
              <w:t>2</w:t>
            </w:r>
            <w:r>
              <w:rPr>
                <w:color w:val="000000"/>
                <w:kern w:val="0"/>
                <w:sz w:val="22"/>
                <w:szCs w:val="22"/>
              </w:rPr>
              <w:t>020</w:t>
            </w:r>
          </w:p>
        </w:tc>
        <w:tc>
          <w:tcPr>
            <w:tcW w:w="1408" w:type="dxa"/>
            <w:gridSpan w:val="2"/>
            <w:tcBorders>
              <w:left w:val="single" w:sz="4" w:space="0" w:color="auto"/>
              <w:bottom w:val="single" w:sz="4" w:space="0" w:color="auto"/>
              <w:right w:val="single" w:sz="4" w:space="0" w:color="auto"/>
            </w:tcBorders>
            <w:vAlign w:val="center"/>
          </w:tcPr>
          <w:p w:rsidR="002C2193" w:rsidRDefault="00C81DE8" w:rsidP="002C2193">
            <w:pPr>
              <w:widowControl/>
              <w:jc w:val="center"/>
              <w:rPr>
                <w:rFonts w:hint="eastAsia"/>
                <w:kern w:val="0"/>
                <w:sz w:val="22"/>
                <w:szCs w:val="22"/>
              </w:rPr>
            </w:pPr>
            <w:r>
              <w:rPr>
                <w:rFonts w:hint="eastAsia"/>
                <w:kern w:val="0"/>
                <w:sz w:val="22"/>
                <w:szCs w:val="22"/>
              </w:rPr>
              <w:t>6</w:t>
            </w:r>
            <w:r>
              <w:rPr>
                <w:kern w:val="0"/>
                <w:sz w:val="22"/>
                <w:szCs w:val="22"/>
              </w:rPr>
              <w:t>6</w:t>
            </w:r>
          </w:p>
        </w:tc>
        <w:tc>
          <w:tcPr>
            <w:tcW w:w="1445" w:type="dxa"/>
            <w:gridSpan w:val="2"/>
            <w:tcBorders>
              <w:left w:val="single" w:sz="4" w:space="0" w:color="auto"/>
              <w:bottom w:val="single" w:sz="4" w:space="0" w:color="auto"/>
              <w:right w:val="single" w:sz="4" w:space="0" w:color="auto"/>
            </w:tcBorders>
            <w:vAlign w:val="center"/>
          </w:tcPr>
          <w:p w:rsidR="002C2193" w:rsidRDefault="00C81DE8" w:rsidP="002C2193">
            <w:pPr>
              <w:widowControl/>
              <w:jc w:val="center"/>
              <w:rPr>
                <w:rFonts w:hint="eastAsia"/>
                <w:kern w:val="0"/>
                <w:sz w:val="22"/>
                <w:szCs w:val="22"/>
              </w:rPr>
            </w:pPr>
            <w:r>
              <w:rPr>
                <w:rFonts w:hint="eastAsia"/>
                <w:kern w:val="0"/>
                <w:sz w:val="22"/>
                <w:szCs w:val="22"/>
              </w:rPr>
              <w:t>2</w:t>
            </w:r>
            <w:r>
              <w:rPr>
                <w:kern w:val="0"/>
                <w:sz w:val="22"/>
                <w:szCs w:val="22"/>
              </w:rPr>
              <w:t>4</w:t>
            </w:r>
          </w:p>
        </w:tc>
        <w:tc>
          <w:tcPr>
            <w:tcW w:w="759" w:type="dxa"/>
            <w:tcBorders>
              <w:left w:val="single" w:sz="4" w:space="0" w:color="auto"/>
              <w:bottom w:val="single" w:sz="4" w:space="0" w:color="auto"/>
              <w:right w:val="single" w:sz="4" w:space="0" w:color="auto"/>
            </w:tcBorders>
            <w:vAlign w:val="center"/>
          </w:tcPr>
          <w:p w:rsidR="002C2193" w:rsidRDefault="00C81DE8" w:rsidP="002C2193">
            <w:pPr>
              <w:widowControl/>
              <w:jc w:val="center"/>
              <w:rPr>
                <w:rFonts w:hint="eastAsia"/>
                <w:kern w:val="0"/>
                <w:sz w:val="22"/>
                <w:szCs w:val="22"/>
              </w:rPr>
            </w:pPr>
            <w:r>
              <w:rPr>
                <w:rFonts w:hint="eastAsia"/>
                <w:kern w:val="0"/>
                <w:sz w:val="22"/>
                <w:szCs w:val="22"/>
              </w:rPr>
              <w:t>1</w:t>
            </w:r>
            <w:r>
              <w:rPr>
                <w:kern w:val="0"/>
                <w:sz w:val="22"/>
                <w:szCs w:val="22"/>
              </w:rPr>
              <w:t>6</w:t>
            </w:r>
          </w:p>
        </w:tc>
        <w:tc>
          <w:tcPr>
            <w:tcW w:w="1913" w:type="dxa"/>
            <w:gridSpan w:val="3"/>
            <w:tcBorders>
              <w:left w:val="single" w:sz="4" w:space="0" w:color="auto"/>
              <w:bottom w:val="single" w:sz="4" w:space="0" w:color="auto"/>
              <w:right w:val="single" w:sz="4" w:space="0" w:color="auto"/>
            </w:tcBorders>
            <w:vAlign w:val="center"/>
          </w:tcPr>
          <w:p w:rsidR="002C2193" w:rsidRDefault="00C81DE8" w:rsidP="002C2193">
            <w:pPr>
              <w:widowControl/>
              <w:jc w:val="center"/>
              <w:rPr>
                <w:kern w:val="0"/>
                <w:sz w:val="22"/>
                <w:szCs w:val="22"/>
              </w:rPr>
            </w:pPr>
            <w:r>
              <w:rPr>
                <w:rFonts w:hint="eastAsia"/>
                <w:kern w:val="0"/>
                <w:sz w:val="22"/>
                <w:szCs w:val="22"/>
              </w:rPr>
              <w:t>6</w:t>
            </w:r>
            <w:r>
              <w:rPr>
                <w:kern w:val="0"/>
                <w:sz w:val="22"/>
                <w:szCs w:val="22"/>
              </w:rPr>
              <w:t>0</w:t>
            </w:r>
          </w:p>
        </w:tc>
        <w:tc>
          <w:tcPr>
            <w:tcW w:w="1987" w:type="dxa"/>
            <w:gridSpan w:val="2"/>
            <w:tcBorders>
              <w:left w:val="single" w:sz="4" w:space="0" w:color="auto"/>
              <w:bottom w:val="single" w:sz="4" w:space="0" w:color="auto"/>
              <w:right w:val="single" w:sz="4" w:space="0" w:color="auto"/>
            </w:tcBorders>
            <w:vAlign w:val="center"/>
          </w:tcPr>
          <w:p w:rsidR="002C2193" w:rsidRDefault="00F50C48" w:rsidP="002C2193">
            <w:pPr>
              <w:widowControl/>
              <w:jc w:val="center"/>
              <w:rPr>
                <w:rFonts w:hint="eastAsia"/>
                <w:kern w:val="0"/>
                <w:sz w:val="22"/>
                <w:szCs w:val="22"/>
              </w:rPr>
            </w:pPr>
            <w:r>
              <w:rPr>
                <w:rFonts w:hint="eastAsia"/>
                <w:kern w:val="0"/>
                <w:sz w:val="22"/>
                <w:szCs w:val="22"/>
              </w:rPr>
              <w:t>1</w:t>
            </w:r>
            <w:r>
              <w:rPr>
                <w:kern w:val="0"/>
                <w:sz w:val="22"/>
                <w:szCs w:val="22"/>
              </w:rPr>
              <w:t>54.8</w:t>
            </w:r>
          </w:p>
        </w:tc>
        <w:tc>
          <w:tcPr>
            <w:tcW w:w="952" w:type="dxa"/>
            <w:gridSpan w:val="2"/>
            <w:tcBorders>
              <w:left w:val="single" w:sz="4" w:space="0" w:color="auto"/>
              <w:bottom w:val="single" w:sz="4" w:space="0" w:color="auto"/>
              <w:right w:val="single" w:sz="4" w:space="0" w:color="auto"/>
            </w:tcBorders>
            <w:vAlign w:val="center"/>
          </w:tcPr>
          <w:p w:rsidR="002C2193" w:rsidRDefault="00F50C48" w:rsidP="00F50C48">
            <w:pPr>
              <w:jc w:val="center"/>
              <w:rPr>
                <w:rFonts w:hint="eastAsia"/>
                <w:color w:val="000000"/>
                <w:sz w:val="22"/>
                <w:szCs w:val="22"/>
              </w:rPr>
            </w:pPr>
            <w:r>
              <w:rPr>
                <w:rFonts w:hint="eastAsia"/>
                <w:color w:val="000000"/>
                <w:sz w:val="22"/>
                <w:szCs w:val="22"/>
              </w:rPr>
              <w:t>3</w:t>
            </w:r>
            <w:r>
              <w:rPr>
                <w:color w:val="000000"/>
                <w:sz w:val="22"/>
                <w:szCs w:val="22"/>
              </w:rPr>
              <w:t>20.8</w:t>
            </w:r>
          </w:p>
        </w:tc>
        <w:tc>
          <w:tcPr>
            <w:tcW w:w="236" w:type="dxa"/>
            <w:vMerge/>
            <w:tcBorders>
              <w:left w:val="single" w:sz="4" w:space="0" w:color="auto"/>
              <w:right w:val="single" w:sz="4" w:space="0" w:color="auto"/>
            </w:tcBorders>
            <w:vAlign w:val="center"/>
          </w:tcPr>
          <w:p w:rsidR="002C2193" w:rsidRDefault="002C2193" w:rsidP="002C2193">
            <w:pPr>
              <w:widowControl/>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widowControl/>
              <w:jc w:val="center"/>
              <w:rPr>
                <w:color w:val="000000"/>
                <w:kern w:val="0"/>
                <w:sz w:val="22"/>
                <w:szCs w:val="22"/>
              </w:rPr>
            </w:pPr>
            <w:r>
              <w:rPr>
                <w:color w:val="000000"/>
                <w:kern w:val="0"/>
                <w:sz w:val="22"/>
                <w:szCs w:val="22"/>
              </w:rPr>
              <w:t>2013</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widowControl/>
              <w:jc w:val="center"/>
              <w:rPr>
                <w:rFonts w:hint="eastAsia"/>
                <w:kern w:val="0"/>
                <w:sz w:val="22"/>
                <w:szCs w:val="22"/>
              </w:rPr>
            </w:pPr>
            <w:r>
              <w:rPr>
                <w:rFonts w:hint="eastAsia"/>
                <w:kern w:val="0"/>
                <w:sz w:val="22"/>
                <w:szCs w:val="22"/>
              </w:rPr>
              <w:t>80</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widowControl/>
              <w:jc w:val="center"/>
              <w:rPr>
                <w:kern w:val="0"/>
                <w:sz w:val="22"/>
                <w:szCs w:val="22"/>
              </w:rPr>
            </w:pPr>
            <w:r>
              <w:rPr>
                <w:rFonts w:hint="eastAsia"/>
                <w:kern w:val="0"/>
                <w:sz w:val="22"/>
                <w:szCs w:val="22"/>
              </w:rPr>
              <w:t>21</w:t>
            </w:r>
          </w:p>
        </w:tc>
        <w:tc>
          <w:tcPr>
            <w:tcW w:w="81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widowControl/>
              <w:jc w:val="center"/>
              <w:rPr>
                <w:rFonts w:hint="eastAsia"/>
                <w:kern w:val="0"/>
                <w:sz w:val="22"/>
                <w:szCs w:val="22"/>
              </w:rPr>
            </w:pPr>
            <w:r>
              <w:rPr>
                <w:rFonts w:hint="eastAsia"/>
                <w:kern w:val="0"/>
                <w:sz w:val="22"/>
                <w:szCs w:val="22"/>
              </w:rPr>
              <w:t>16</w:t>
            </w: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widowControl/>
              <w:jc w:val="center"/>
              <w:rPr>
                <w:rFonts w:hint="eastAsia"/>
                <w:kern w:val="0"/>
                <w:sz w:val="22"/>
                <w:szCs w:val="22"/>
              </w:rPr>
            </w:pPr>
            <w:r>
              <w:rPr>
                <w:rFonts w:hint="eastAsia"/>
                <w:kern w:val="0"/>
                <w:sz w:val="22"/>
                <w:szCs w:val="22"/>
              </w:rPr>
              <w:t>72</w:t>
            </w: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widowControl/>
              <w:jc w:val="center"/>
              <w:rPr>
                <w:rFonts w:hint="eastAsia"/>
                <w:kern w:val="0"/>
                <w:sz w:val="22"/>
                <w:szCs w:val="22"/>
              </w:rPr>
            </w:pPr>
            <w:r>
              <w:rPr>
                <w:rFonts w:hint="eastAsia"/>
                <w:kern w:val="0"/>
                <w:sz w:val="22"/>
                <w:szCs w:val="22"/>
              </w:rPr>
              <w:t>371</w:t>
            </w:r>
            <w:r>
              <w:rPr>
                <w:kern w:val="0"/>
                <w:sz w:val="22"/>
                <w:szCs w:val="22"/>
              </w:rPr>
              <w:t>.</w:t>
            </w:r>
            <w:r>
              <w:rPr>
                <w:rFonts w:hint="eastAsia"/>
                <w:kern w:val="0"/>
                <w:sz w:val="22"/>
                <w:szCs w:val="22"/>
              </w:rPr>
              <w:t>2</w:t>
            </w:r>
          </w:p>
        </w:tc>
        <w:tc>
          <w:tcPr>
            <w:tcW w:w="933" w:type="dxa"/>
            <w:tcBorders>
              <w:top w:val="single" w:sz="4" w:space="0" w:color="auto"/>
              <w:left w:val="single" w:sz="4" w:space="0" w:color="auto"/>
              <w:bottom w:val="single" w:sz="4" w:space="0" w:color="auto"/>
              <w:right w:val="single" w:sz="4" w:space="0" w:color="auto"/>
            </w:tcBorders>
            <w:vAlign w:val="center"/>
          </w:tcPr>
          <w:p w:rsidR="002C2193" w:rsidRDefault="002C2193" w:rsidP="0052751A">
            <w:pPr>
              <w:jc w:val="center"/>
              <w:rPr>
                <w:rFonts w:hint="eastAsia"/>
                <w:color w:val="000000"/>
                <w:sz w:val="22"/>
                <w:szCs w:val="22"/>
              </w:rPr>
            </w:pPr>
            <w:r>
              <w:rPr>
                <w:rFonts w:hint="eastAsia"/>
                <w:color w:val="000000"/>
                <w:sz w:val="22"/>
                <w:szCs w:val="22"/>
              </w:rPr>
              <w:t>560.2</w:t>
            </w:r>
          </w:p>
        </w:tc>
        <w:tc>
          <w:tcPr>
            <w:tcW w:w="1317" w:type="dxa"/>
            <w:vMerge/>
            <w:tcBorders>
              <w:left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2C2193">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center"/>
              <w:rPr>
                <w:rFonts w:ascii="宋体" w:hAnsi="宋体" w:cs="宋体" w:hint="eastAsia"/>
                <w:b/>
                <w:color w:val="000000"/>
                <w:kern w:val="0"/>
                <w:sz w:val="22"/>
                <w:szCs w:val="22"/>
              </w:rPr>
            </w:pPr>
          </w:p>
        </w:tc>
        <w:tc>
          <w:tcPr>
            <w:tcW w:w="1451" w:type="dxa"/>
            <w:gridSpan w:val="2"/>
            <w:tcBorders>
              <w:left w:val="single" w:sz="4" w:space="0" w:color="auto"/>
              <w:bottom w:val="single" w:sz="4" w:space="0" w:color="auto"/>
              <w:right w:val="single" w:sz="4" w:space="0" w:color="auto"/>
            </w:tcBorders>
            <w:vAlign w:val="center"/>
          </w:tcPr>
          <w:p w:rsidR="002C2193" w:rsidRDefault="00F1169A" w:rsidP="002C2193">
            <w:pPr>
              <w:widowControl/>
              <w:jc w:val="center"/>
              <w:rPr>
                <w:color w:val="000000"/>
                <w:kern w:val="0"/>
                <w:sz w:val="22"/>
                <w:szCs w:val="22"/>
              </w:rPr>
            </w:pPr>
            <w:r>
              <w:rPr>
                <w:rFonts w:hint="eastAsia"/>
                <w:color w:val="000000"/>
                <w:kern w:val="0"/>
                <w:sz w:val="22"/>
                <w:szCs w:val="22"/>
              </w:rPr>
              <w:t>2</w:t>
            </w:r>
            <w:r>
              <w:rPr>
                <w:color w:val="000000"/>
                <w:kern w:val="0"/>
                <w:sz w:val="22"/>
                <w:szCs w:val="22"/>
              </w:rPr>
              <w:t>019</w:t>
            </w:r>
          </w:p>
        </w:tc>
        <w:tc>
          <w:tcPr>
            <w:tcW w:w="1408" w:type="dxa"/>
            <w:gridSpan w:val="2"/>
            <w:tcBorders>
              <w:left w:val="single" w:sz="4" w:space="0" w:color="auto"/>
              <w:bottom w:val="single" w:sz="4" w:space="0" w:color="auto"/>
              <w:right w:val="single" w:sz="4" w:space="0" w:color="auto"/>
            </w:tcBorders>
            <w:vAlign w:val="center"/>
          </w:tcPr>
          <w:p w:rsidR="002C2193" w:rsidRDefault="00C81DE8" w:rsidP="002C2193">
            <w:pPr>
              <w:widowControl/>
              <w:jc w:val="center"/>
              <w:rPr>
                <w:rFonts w:hint="eastAsia"/>
                <w:kern w:val="0"/>
                <w:sz w:val="22"/>
                <w:szCs w:val="22"/>
              </w:rPr>
            </w:pPr>
            <w:r>
              <w:rPr>
                <w:rFonts w:hint="eastAsia"/>
                <w:kern w:val="0"/>
                <w:sz w:val="22"/>
                <w:szCs w:val="22"/>
              </w:rPr>
              <w:t>6</w:t>
            </w:r>
            <w:r>
              <w:rPr>
                <w:kern w:val="0"/>
                <w:sz w:val="22"/>
                <w:szCs w:val="22"/>
              </w:rPr>
              <w:t>8</w:t>
            </w:r>
          </w:p>
        </w:tc>
        <w:tc>
          <w:tcPr>
            <w:tcW w:w="1445" w:type="dxa"/>
            <w:gridSpan w:val="2"/>
            <w:tcBorders>
              <w:left w:val="single" w:sz="4" w:space="0" w:color="auto"/>
              <w:bottom w:val="single" w:sz="4" w:space="0" w:color="auto"/>
              <w:right w:val="single" w:sz="4" w:space="0" w:color="auto"/>
            </w:tcBorders>
            <w:vAlign w:val="center"/>
          </w:tcPr>
          <w:p w:rsidR="002C2193" w:rsidRDefault="00C81DE8" w:rsidP="002C2193">
            <w:pPr>
              <w:widowControl/>
              <w:jc w:val="center"/>
              <w:rPr>
                <w:rFonts w:hint="eastAsia"/>
                <w:kern w:val="0"/>
                <w:sz w:val="22"/>
                <w:szCs w:val="22"/>
              </w:rPr>
            </w:pPr>
            <w:r>
              <w:rPr>
                <w:rFonts w:hint="eastAsia"/>
                <w:kern w:val="0"/>
                <w:sz w:val="22"/>
                <w:szCs w:val="22"/>
              </w:rPr>
              <w:t>2</w:t>
            </w:r>
            <w:r>
              <w:rPr>
                <w:kern w:val="0"/>
                <w:sz w:val="22"/>
                <w:szCs w:val="22"/>
              </w:rPr>
              <w:t>4</w:t>
            </w:r>
          </w:p>
        </w:tc>
        <w:tc>
          <w:tcPr>
            <w:tcW w:w="759" w:type="dxa"/>
            <w:tcBorders>
              <w:left w:val="single" w:sz="4" w:space="0" w:color="auto"/>
              <w:bottom w:val="single" w:sz="4" w:space="0" w:color="auto"/>
              <w:right w:val="single" w:sz="4" w:space="0" w:color="auto"/>
            </w:tcBorders>
            <w:vAlign w:val="center"/>
          </w:tcPr>
          <w:p w:rsidR="002C2193" w:rsidRDefault="00C81DE8" w:rsidP="002C2193">
            <w:pPr>
              <w:widowControl/>
              <w:jc w:val="center"/>
              <w:rPr>
                <w:rFonts w:hint="eastAsia"/>
                <w:kern w:val="0"/>
                <w:sz w:val="22"/>
                <w:szCs w:val="22"/>
              </w:rPr>
            </w:pPr>
            <w:r>
              <w:rPr>
                <w:rFonts w:hint="eastAsia"/>
                <w:kern w:val="0"/>
                <w:sz w:val="22"/>
                <w:szCs w:val="22"/>
              </w:rPr>
              <w:t>1</w:t>
            </w:r>
            <w:r>
              <w:rPr>
                <w:kern w:val="0"/>
                <w:sz w:val="22"/>
                <w:szCs w:val="22"/>
              </w:rPr>
              <w:t>6</w:t>
            </w:r>
          </w:p>
        </w:tc>
        <w:tc>
          <w:tcPr>
            <w:tcW w:w="1913" w:type="dxa"/>
            <w:gridSpan w:val="3"/>
            <w:tcBorders>
              <w:left w:val="single" w:sz="4" w:space="0" w:color="auto"/>
              <w:bottom w:val="single" w:sz="4" w:space="0" w:color="auto"/>
              <w:right w:val="single" w:sz="4" w:space="0" w:color="auto"/>
            </w:tcBorders>
            <w:vAlign w:val="center"/>
          </w:tcPr>
          <w:p w:rsidR="002C2193" w:rsidRDefault="00C81DE8" w:rsidP="002C2193">
            <w:pPr>
              <w:widowControl/>
              <w:jc w:val="center"/>
              <w:rPr>
                <w:kern w:val="0"/>
                <w:sz w:val="22"/>
                <w:szCs w:val="22"/>
              </w:rPr>
            </w:pPr>
            <w:r>
              <w:rPr>
                <w:rFonts w:hint="eastAsia"/>
                <w:kern w:val="0"/>
                <w:sz w:val="22"/>
                <w:szCs w:val="22"/>
              </w:rPr>
              <w:t>8</w:t>
            </w:r>
            <w:r>
              <w:rPr>
                <w:kern w:val="0"/>
                <w:sz w:val="22"/>
                <w:szCs w:val="22"/>
              </w:rPr>
              <w:t>8</w:t>
            </w:r>
          </w:p>
        </w:tc>
        <w:tc>
          <w:tcPr>
            <w:tcW w:w="1987" w:type="dxa"/>
            <w:gridSpan w:val="2"/>
            <w:tcBorders>
              <w:left w:val="single" w:sz="4" w:space="0" w:color="auto"/>
              <w:bottom w:val="single" w:sz="4" w:space="0" w:color="auto"/>
              <w:right w:val="single" w:sz="4" w:space="0" w:color="auto"/>
            </w:tcBorders>
            <w:vAlign w:val="center"/>
          </w:tcPr>
          <w:p w:rsidR="002C2193" w:rsidRDefault="00C81DE8" w:rsidP="002C2193">
            <w:pPr>
              <w:widowControl/>
              <w:jc w:val="center"/>
              <w:rPr>
                <w:rFonts w:hint="eastAsia"/>
                <w:kern w:val="0"/>
                <w:sz w:val="22"/>
                <w:szCs w:val="22"/>
              </w:rPr>
            </w:pPr>
            <w:r>
              <w:rPr>
                <w:rFonts w:hint="eastAsia"/>
                <w:kern w:val="0"/>
                <w:sz w:val="22"/>
                <w:szCs w:val="22"/>
              </w:rPr>
              <w:t>1</w:t>
            </w:r>
            <w:r>
              <w:rPr>
                <w:kern w:val="0"/>
                <w:sz w:val="22"/>
                <w:szCs w:val="22"/>
              </w:rPr>
              <w:t>59.4</w:t>
            </w:r>
          </w:p>
        </w:tc>
        <w:tc>
          <w:tcPr>
            <w:tcW w:w="952" w:type="dxa"/>
            <w:gridSpan w:val="2"/>
            <w:tcBorders>
              <w:left w:val="single" w:sz="4" w:space="0" w:color="auto"/>
              <w:bottom w:val="single" w:sz="4" w:space="0" w:color="auto"/>
              <w:right w:val="single" w:sz="4" w:space="0" w:color="auto"/>
            </w:tcBorders>
            <w:vAlign w:val="center"/>
          </w:tcPr>
          <w:p w:rsidR="002C2193" w:rsidRDefault="00C81DE8" w:rsidP="00F50C48">
            <w:pPr>
              <w:jc w:val="center"/>
              <w:rPr>
                <w:rFonts w:hint="eastAsia"/>
                <w:color w:val="000000"/>
                <w:sz w:val="22"/>
                <w:szCs w:val="22"/>
              </w:rPr>
            </w:pPr>
            <w:r>
              <w:rPr>
                <w:rFonts w:hint="eastAsia"/>
                <w:color w:val="000000"/>
                <w:sz w:val="22"/>
                <w:szCs w:val="22"/>
              </w:rPr>
              <w:t>3</w:t>
            </w:r>
            <w:r>
              <w:rPr>
                <w:color w:val="000000"/>
                <w:sz w:val="22"/>
                <w:szCs w:val="22"/>
              </w:rPr>
              <w:t>55.4</w:t>
            </w:r>
          </w:p>
        </w:tc>
        <w:tc>
          <w:tcPr>
            <w:tcW w:w="236" w:type="dxa"/>
            <w:vMerge/>
            <w:tcBorders>
              <w:left w:val="single" w:sz="4" w:space="0" w:color="auto"/>
              <w:right w:val="single" w:sz="4" w:space="0" w:color="auto"/>
            </w:tcBorders>
            <w:vAlign w:val="center"/>
          </w:tcPr>
          <w:p w:rsidR="002C2193" w:rsidRDefault="002C2193" w:rsidP="002C2193">
            <w:pPr>
              <w:widowControl/>
              <w:jc w:val="center"/>
              <w:rPr>
                <w:color w:val="000000"/>
                <w:kern w:val="0"/>
                <w:sz w:val="22"/>
                <w:szCs w:val="22"/>
              </w:rPr>
            </w:pPr>
          </w:p>
        </w:tc>
        <w:tc>
          <w:tcPr>
            <w:tcW w:w="1683" w:type="dxa"/>
            <w:gridSpan w:val="2"/>
            <w:tcBorders>
              <w:left w:val="single" w:sz="4" w:space="0" w:color="auto"/>
              <w:bottom w:val="single" w:sz="4" w:space="0" w:color="auto"/>
              <w:right w:val="single" w:sz="4" w:space="0" w:color="auto"/>
            </w:tcBorders>
            <w:vAlign w:val="center"/>
          </w:tcPr>
          <w:p w:rsidR="002C2193" w:rsidRDefault="002C2193" w:rsidP="002C2193">
            <w:pPr>
              <w:widowControl/>
              <w:jc w:val="center"/>
              <w:rPr>
                <w:color w:val="000000"/>
                <w:kern w:val="0"/>
                <w:sz w:val="22"/>
                <w:szCs w:val="22"/>
              </w:rPr>
            </w:pPr>
            <w:r>
              <w:rPr>
                <w:color w:val="000000"/>
                <w:kern w:val="0"/>
                <w:sz w:val="22"/>
                <w:szCs w:val="22"/>
              </w:rPr>
              <w:t>2012</w:t>
            </w:r>
          </w:p>
        </w:tc>
        <w:tc>
          <w:tcPr>
            <w:tcW w:w="1408" w:type="dxa"/>
            <w:gridSpan w:val="2"/>
            <w:tcBorders>
              <w:left w:val="single" w:sz="4" w:space="0" w:color="auto"/>
              <w:bottom w:val="single" w:sz="4" w:space="0" w:color="auto"/>
              <w:right w:val="single" w:sz="4" w:space="0" w:color="auto"/>
            </w:tcBorders>
            <w:vAlign w:val="center"/>
          </w:tcPr>
          <w:p w:rsidR="002C2193" w:rsidRDefault="002C2193" w:rsidP="002C2193">
            <w:pPr>
              <w:widowControl/>
              <w:jc w:val="center"/>
              <w:rPr>
                <w:rFonts w:hint="eastAsia"/>
                <w:kern w:val="0"/>
                <w:sz w:val="22"/>
                <w:szCs w:val="22"/>
              </w:rPr>
            </w:pPr>
            <w:r>
              <w:rPr>
                <w:rFonts w:hint="eastAsia"/>
                <w:kern w:val="0"/>
                <w:sz w:val="22"/>
                <w:szCs w:val="22"/>
              </w:rPr>
              <w:t>80</w:t>
            </w:r>
          </w:p>
        </w:tc>
        <w:tc>
          <w:tcPr>
            <w:tcW w:w="1350" w:type="dxa"/>
            <w:gridSpan w:val="2"/>
            <w:tcBorders>
              <w:left w:val="single" w:sz="4" w:space="0" w:color="auto"/>
              <w:bottom w:val="single" w:sz="4" w:space="0" w:color="auto"/>
              <w:right w:val="single" w:sz="4" w:space="0" w:color="auto"/>
            </w:tcBorders>
            <w:vAlign w:val="center"/>
          </w:tcPr>
          <w:p w:rsidR="002C2193" w:rsidRDefault="002C2193" w:rsidP="002C2193">
            <w:pPr>
              <w:widowControl/>
              <w:jc w:val="center"/>
              <w:rPr>
                <w:kern w:val="0"/>
                <w:sz w:val="22"/>
                <w:szCs w:val="22"/>
              </w:rPr>
            </w:pPr>
            <w:r>
              <w:rPr>
                <w:kern w:val="0"/>
                <w:sz w:val="22"/>
                <w:szCs w:val="22"/>
              </w:rPr>
              <w:t>0</w:t>
            </w:r>
          </w:p>
        </w:tc>
        <w:tc>
          <w:tcPr>
            <w:tcW w:w="818" w:type="dxa"/>
            <w:gridSpan w:val="2"/>
            <w:tcBorders>
              <w:left w:val="single" w:sz="4" w:space="0" w:color="auto"/>
              <w:bottom w:val="single" w:sz="4" w:space="0" w:color="auto"/>
              <w:right w:val="single" w:sz="4" w:space="0" w:color="auto"/>
            </w:tcBorders>
            <w:vAlign w:val="center"/>
          </w:tcPr>
          <w:p w:rsidR="002C2193" w:rsidRDefault="002C2193" w:rsidP="002C2193">
            <w:pPr>
              <w:widowControl/>
              <w:jc w:val="center"/>
              <w:rPr>
                <w:rFonts w:hint="eastAsia"/>
                <w:kern w:val="0"/>
                <w:sz w:val="22"/>
                <w:szCs w:val="22"/>
              </w:rPr>
            </w:pPr>
            <w:r>
              <w:rPr>
                <w:rFonts w:hint="eastAsia"/>
                <w:kern w:val="0"/>
                <w:sz w:val="22"/>
                <w:szCs w:val="22"/>
              </w:rPr>
              <w:t>16</w:t>
            </w:r>
          </w:p>
        </w:tc>
        <w:tc>
          <w:tcPr>
            <w:tcW w:w="2050" w:type="dxa"/>
            <w:gridSpan w:val="2"/>
            <w:tcBorders>
              <w:left w:val="single" w:sz="4" w:space="0" w:color="auto"/>
              <w:bottom w:val="single" w:sz="4" w:space="0" w:color="auto"/>
              <w:right w:val="single" w:sz="4" w:space="0" w:color="auto"/>
            </w:tcBorders>
            <w:vAlign w:val="center"/>
          </w:tcPr>
          <w:p w:rsidR="002C2193" w:rsidRDefault="002C2193" w:rsidP="002C2193">
            <w:pPr>
              <w:widowControl/>
              <w:jc w:val="center"/>
              <w:rPr>
                <w:rFonts w:hint="eastAsia"/>
                <w:kern w:val="0"/>
                <w:sz w:val="22"/>
                <w:szCs w:val="22"/>
              </w:rPr>
            </w:pPr>
            <w:r>
              <w:rPr>
                <w:rFonts w:hint="eastAsia"/>
                <w:kern w:val="0"/>
                <w:sz w:val="22"/>
                <w:szCs w:val="22"/>
              </w:rPr>
              <w:t>48</w:t>
            </w:r>
          </w:p>
        </w:tc>
        <w:tc>
          <w:tcPr>
            <w:tcW w:w="1857" w:type="dxa"/>
            <w:gridSpan w:val="3"/>
            <w:tcBorders>
              <w:left w:val="single" w:sz="4" w:space="0" w:color="auto"/>
              <w:bottom w:val="single" w:sz="4" w:space="0" w:color="auto"/>
              <w:right w:val="single" w:sz="4" w:space="0" w:color="auto"/>
            </w:tcBorders>
            <w:vAlign w:val="center"/>
          </w:tcPr>
          <w:p w:rsidR="002C2193" w:rsidRDefault="002C2193" w:rsidP="002C2193">
            <w:pPr>
              <w:widowControl/>
              <w:jc w:val="center"/>
              <w:rPr>
                <w:rFonts w:hint="eastAsia"/>
                <w:kern w:val="0"/>
                <w:sz w:val="22"/>
                <w:szCs w:val="22"/>
              </w:rPr>
            </w:pPr>
            <w:r>
              <w:rPr>
                <w:rFonts w:hint="eastAsia"/>
                <w:kern w:val="0"/>
                <w:sz w:val="22"/>
                <w:szCs w:val="22"/>
              </w:rPr>
              <w:t>396</w:t>
            </w:r>
            <w:r>
              <w:rPr>
                <w:kern w:val="0"/>
                <w:sz w:val="22"/>
                <w:szCs w:val="22"/>
              </w:rPr>
              <w:t>.</w:t>
            </w:r>
            <w:r>
              <w:rPr>
                <w:rFonts w:hint="eastAsia"/>
                <w:kern w:val="0"/>
                <w:sz w:val="22"/>
                <w:szCs w:val="22"/>
              </w:rPr>
              <w:t>8</w:t>
            </w:r>
          </w:p>
        </w:tc>
        <w:tc>
          <w:tcPr>
            <w:tcW w:w="933" w:type="dxa"/>
            <w:tcBorders>
              <w:left w:val="single" w:sz="4" w:space="0" w:color="auto"/>
              <w:bottom w:val="single" w:sz="4" w:space="0" w:color="auto"/>
              <w:right w:val="single" w:sz="4" w:space="0" w:color="auto"/>
            </w:tcBorders>
            <w:vAlign w:val="center"/>
          </w:tcPr>
          <w:p w:rsidR="002C2193" w:rsidRDefault="002C2193" w:rsidP="0052751A">
            <w:pPr>
              <w:jc w:val="center"/>
              <w:rPr>
                <w:rFonts w:hint="eastAsia"/>
                <w:color w:val="000000"/>
                <w:sz w:val="22"/>
                <w:szCs w:val="22"/>
              </w:rPr>
            </w:pPr>
            <w:r>
              <w:rPr>
                <w:rFonts w:hint="eastAsia"/>
                <w:color w:val="000000"/>
                <w:sz w:val="22"/>
                <w:szCs w:val="22"/>
              </w:rPr>
              <w:t>540.8</w:t>
            </w:r>
          </w:p>
        </w:tc>
        <w:tc>
          <w:tcPr>
            <w:tcW w:w="1317" w:type="dxa"/>
            <w:vMerge/>
            <w:tcBorders>
              <w:left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2C2193">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center"/>
              <w:rPr>
                <w:rFonts w:ascii="宋体" w:hAnsi="宋体" w:cs="宋体" w:hint="eastAsia"/>
                <w:b/>
                <w:color w:val="000000"/>
                <w:kern w:val="0"/>
                <w:sz w:val="22"/>
                <w:szCs w:val="22"/>
              </w:rPr>
            </w:pPr>
          </w:p>
        </w:tc>
        <w:tc>
          <w:tcPr>
            <w:tcW w:w="1451" w:type="dxa"/>
            <w:gridSpan w:val="2"/>
            <w:tcBorders>
              <w:top w:val="single" w:sz="4" w:space="0" w:color="auto"/>
              <w:left w:val="single" w:sz="4" w:space="0" w:color="auto"/>
              <w:right w:val="single" w:sz="4" w:space="0" w:color="auto"/>
            </w:tcBorders>
            <w:vAlign w:val="center"/>
          </w:tcPr>
          <w:p w:rsidR="002C2193" w:rsidRDefault="00F1169A" w:rsidP="002C2193">
            <w:pPr>
              <w:widowControl/>
              <w:jc w:val="center"/>
              <w:rPr>
                <w:color w:val="000000"/>
                <w:kern w:val="0"/>
                <w:sz w:val="22"/>
                <w:szCs w:val="22"/>
              </w:rPr>
            </w:pPr>
            <w:r>
              <w:rPr>
                <w:rFonts w:hint="eastAsia"/>
                <w:color w:val="000000"/>
                <w:kern w:val="0"/>
                <w:sz w:val="22"/>
                <w:szCs w:val="22"/>
              </w:rPr>
              <w:t>2</w:t>
            </w:r>
            <w:r>
              <w:rPr>
                <w:color w:val="000000"/>
                <w:kern w:val="0"/>
                <w:sz w:val="22"/>
                <w:szCs w:val="22"/>
              </w:rPr>
              <w:t>018</w:t>
            </w:r>
          </w:p>
        </w:tc>
        <w:tc>
          <w:tcPr>
            <w:tcW w:w="1408" w:type="dxa"/>
            <w:gridSpan w:val="2"/>
            <w:tcBorders>
              <w:top w:val="single" w:sz="4" w:space="0" w:color="auto"/>
              <w:left w:val="single" w:sz="4" w:space="0" w:color="auto"/>
              <w:right w:val="single" w:sz="4" w:space="0" w:color="auto"/>
            </w:tcBorders>
            <w:vAlign w:val="center"/>
          </w:tcPr>
          <w:p w:rsidR="002C2193" w:rsidRDefault="00C81DE8" w:rsidP="002C2193">
            <w:pPr>
              <w:widowControl/>
              <w:jc w:val="center"/>
              <w:rPr>
                <w:kern w:val="0"/>
                <w:sz w:val="22"/>
                <w:szCs w:val="22"/>
              </w:rPr>
            </w:pPr>
            <w:r>
              <w:rPr>
                <w:rFonts w:hint="eastAsia"/>
                <w:kern w:val="0"/>
                <w:sz w:val="22"/>
                <w:szCs w:val="22"/>
              </w:rPr>
              <w:t>6</w:t>
            </w:r>
            <w:r>
              <w:rPr>
                <w:kern w:val="0"/>
                <w:sz w:val="22"/>
                <w:szCs w:val="22"/>
              </w:rPr>
              <w:t>8</w:t>
            </w:r>
          </w:p>
        </w:tc>
        <w:tc>
          <w:tcPr>
            <w:tcW w:w="1445" w:type="dxa"/>
            <w:gridSpan w:val="2"/>
            <w:tcBorders>
              <w:top w:val="single" w:sz="4" w:space="0" w:color="auto"/>
              <w:left w:val="single" w:sz="4" w:space="0" w:color="auto"/>
              <w:right w:val="single" w:sz="4" w:space="0" w:color="auto"/>
            </w:tcBorders>
            <w:vAlign w:val="center"/>
          </w:tcPr>
          <w:p w:rsidR="002C2193" w:rsidRDefault="00C81DE8" w:rsidP="002C2193">
            <w:pPr>
              <w:widowControl/>
              <w:jc w:val="center"/>
              <w:rPr>
                <w:kern w:val="0"/>
                <w:sz w:val="22"/>
                <w:szCs w:val="22"/>
              </w:rPr>
            </w:pPr>
            <w:r>
              <w:rPr>
                <w:rFonts w:hint="eastAsia"/>
                <w:kern w:val="0"/>
                <w:sz w:val="22"/>
                <w:szCs w:val="22"/>
              </w:rPr>
              <w:t>1</w:t>
            </w:r>
            <w:r>
              <w:rPr>
                <w:kern w:val="0"/>
                <w:sz w:val="22"/>
                <w:szCs w:val="22"/>
              </w:rPr>
              <w:t>8</w:t>
            </w:r>
          </w:p>
        </w:tc>
        <w:tc>
          <w:tcPr>
            <w:tcW w:w="759" w:type="dxa"/>
            <w:tcBorders>
              <w:top w:val="single" w:sz="4" w:space="0" w:color="auto"/>
              <w:left w:val="single" w:sz="4" w:space="0" w:color="auto"/>
              <w:right w:val="single" w:sz="4" w:space="0" w:color="auto"/>
            </w:tcBorders>
            <w:vAlign w:val="center"/>
          </w:tcPr>
          <w:p w:rsidR="002C2193" w:rsidRDefault="00C81DE8" w:rsidP="002C2193">
            <w:pPr>
              <w:widowControl/>
              <w:jc w:val="center"/>
              <w:rPr>
                <w:kern w:val="0"/>
                <w:sz w:val="22"/>
                <w:szCs w:val="22"/>
              </w:rPr>
            </w:pPr>
            <w:r>
              <w:rPr>
                <w:rFonts w:hint="eastAsia"/>
                <w:kern w:val="0"/>
                <w:sz w:val="22"/>
                <w:szCs w:val="22"/>
              </w:rPr>
              <w:t>1</w:t>
            </w:r>
            <w:r>
              <w:rPr>
                <w:kern w:val="0"/>
                <w:sz w:val="22"/>
                <w:szCs w:val="22"/>
              </w:rPr>
              <w:t>6</w:t>
            </w:r>
          </w:p>
        </w:tc>
        <w:tc>
          <w:tcPr>
            <w:tcW w:w="1913" w:type="dxa"/>
            <w:gridSpan w:val="3"/>
            <w:tcBorders>
              <w:top w:val="single" w:sz="4" w:space="0" w:color="auto"/>
              <w:left w:val="single" w:sz="4" w:space="0" w:color="auto"/>
              <w:right w:val="single" w:sz="4" w:space="0" w:color="auto"/>
            </w:tcBorders>
            <w:vAlign w:val="center"/>
          </w:tcPr>
          <w:p w:rsidR="002C2193" w:rsidRDefault="00C81DE8" w:rsidP="002C2193">
            <w:pPr>
              <w:widowControl/>
              <w:jc w:val="center"/>
              <w:rPr>
                <w:kern w:val="0"/>
                <w:sz w:val="22"/>
                <w:szCs w:val="22"/>
              </w:rPr>
            </w:pPr>
            <w:r>
              <w:rPr>
                <w:rFonts w:hint="eastAsia"/>
                <w:kern w:val="0"/>
                <w:sz w:val="22"/>
                <w:szCs w:val="22"/>
              </w:rPr>
              <w:t>0</w:t>
            </w:r>
          </w:p>
        </w:tc>
        <w:tc>
          <w:tcPr>
            <w:tcW w:w="1987" w:type="dxa"/>
            <w:gridSpan w:val="2"/>
            <w:tcBorders>
              <w:top w:val="single" w:sz="4" w:space="0" w:color="auto"/>
              <w:left w:val="single" w:sz="4" w:space="0" w:color="auto"/>
              <w:right w:val="single" w:sz="4" w:space="0" w:color="auto"/>
            </w:tcBorders>
            <w:vAlign w:val="center"/>
          </w:tcPr>
          <w:p w:rsidR="002C2193" w:rsidRDefault="00C81DE8" w:rsidP="002C2193">
            <w:pPr>
              <w:widowControl/>
              <w:jc w:val="center"/>
              <w:rPr>
                <w:kern w:val="0"/>
                <w:sz w:val="22"/>
                <w:szCs w:val="22"/>
              </w:rPr>
            </w:pPr>
            <w:r>
              <w:rPr>
                <w:rFonts w:hint="eastAsia"/>
                <w:kern w:val="0"/>
                <w:sz w:val="22"/>
                <w:szCs w:val="22"/>
              </w:rPr>
              <w:t>1</w:t>
            </w:r>
            <w:r>
              <w:rPr>
                <w:kern w:val="0"/>
                <w:sz w:val="22"/>
                <w:szCs w:val="22"/>
              </w:rPr>
              <w:t>41.4</w:t>
            </w:r>
          </w:p>
        </w:tc>
        <w:tc>
          <w:tcPr>
            <w:tcW w:w="952" w:type="dxa"/>
            <w:gridSpan w:val="2"/>
            <w:tcBorders>
              <w:top w:val="single" w:sz="4" w:space="0" w:color="auto"/>
              <w:left w:val="single" w:sz="4" w:space="0" w:color="auto"/>
              <w:right w:val="single" w:sz="4" w:space="0" w:color="auto"/>
            </w:tcBorders>
            <w:vAlign w:val="center"/>
          </w:tcPr>
          <w:p w:rsidR="002C2193" w:rsidRDefault="00C81DE8" w:rsidP="00F50C48">
            <w:pPr>
              <w:jc w:val="center"/>
              <w:rPr>
                <w:rFonts w:ascii="宋体" w:hAnsi="宋体" w:cs="宋体"/>
                <w:color w:val="000000"/>
                <w:sz w:val="22"/>
                <w:szCs w:val="22"/>
              </w:rPr>
            </w:pPr>
            <w:r>
              <w:rPr>
                <w:rFonts w:ascii="宋体" w:hAnsi="宋体" w:cs="宋体" w:hint="eastAsia"/>
                <w:color w:val="000000"/>
                <w:sz w:val="22"/>
                <w:szCs w:val="22"/>
              </w:rPr>
              <w:t>2</w:t>
            </w:r>
            <w:r>
              <w:rPr>
                <w:rFonts w:ascii="宋体" w:hAnsi="宋体" w:cs="宋体"/>
                <w:color w:val="000000"/>
                <w:sz w:val="22"/>
                <w:szCs w:val="22"/>
              </w:rPr>
              <w:t>43.4</w:t>
            </w:r>
          </w:p>
        </w:tc>
        <w:tc>
          <w:tcPr>
            <w:tcW w:w="236" w:type="dxa"/>
            <w:vMerge/>
            <w:tcBorders>
              <w:left w:val="single" w:sz="4" w:space="0" w:color="auto"/>
              <w:right w:val="single" w:sz="4" w:space="0" w:color="auto"/>
            </w:tcBorders>
            <w:vAlign w:val="center"/>
          </w:tcPr>
          <w:p w:rsidR="002C2193" w:rsidRDefault="002C2193" w:rsidP="002C2193">
            <w:pPr>
              <w:widowControl/>
              <w:jc w:val="center"/>
              <w:rPr>
                <w:color w:val="000000"/>
                <w:kern w:val="0"/>
                <w:sz w:val="22"/>
                <w:szCs w:val="22"/>
              </w:rPr>
            </w:pPr>
          </w:p>
        </w:tc>
        <w:tc>
          <w:tcPr>
            <w:tcW w:w="1683" w:type="dxa"/>
            <w:gridSpan w:val="2"/>
            <w:tcBorders>
              <w:top w:val="single" w:sz="4" w:space="0" w:color="auto"/>
              <w:left w:val="single" w:sz="4" w:space="0" w:color="auto"/>
              <w:right w:val="single" w:sz="4" w:space="0" w:color="auto"/>
            </w:tcBorders>
            <w:vAlign w:val="center"/>
          </w:tcPr>
          <w:p w:rsidR="002C2193" w:rsidRDefault="002C2193" w:rsidP="002C2193">
            <w:pPr>
              <w:widowControl/>
              <w:jc w:val="center"/>
              <w:rPr>
                <w:color w:val="000000"/>
                <w:kern w:val="0"/>
                <w:sz w:val="22"/>
                <w:szCs w:val="22"/>
              </w:rPr>
            </w:pPr>
            <w:r>
              <w:rPr>
                <w:color w:val="000000"/>
                <w:kern w:val="0"/>
                <w:sz w:val="22"/>
                <w:szCs w:val="22"/>
              </w:rPr>
              <w:t>2011</w:t>
            </w:r>
          </w:p>
        </w:tc>
        <w:tc>
          <w:tcPr>
            <w:tcW w:w="1408" w:type="dxa"/>
            <w:gridSpan w:val="2"/>
            <w:tcBorders>
              <w:top w:val="single" w:sz="4" w:space="0" w:color="auto"/>
              <w:left w:val="single" w:sz="4" w:space="0" w:color="auto"/>
              <w:right w:val="single" w:sz="4" w:space="0" w:color="auto"/>
            </w:tcBorders>
            <w:vAlign w:val="center"/>
          </w:tcPr>
          <w:p w:rsidR="002C2193" w:rsidRDefault="002C2193" w:rsidP="002C2193">
            <w:pPr>
              <w:widowControl/>
              <w:jc w:val="center"/>
              <w:rPr>
                <w:kern w:val="0"/>
                <w:sz w:val="22"/>
                <w:szCs w:val="22"/>
              </w:rPr>
            </w:pPr>
            <w:r>
              <w:rPr>
                <w:rFonts w:hint="eastAsia"/>
                <w:kern w:val="0"/>
                <w:sz w:val="22"/>
                <w:szCs w:val="22"/>
              </w:rPr>
              <w:t>80</w:t>
            </w:r>
          </w:p>
        </w:tc>
        <w:tc>
          <w:tcPr>
            <w:tcW w:w="1350" w:type="dxa"/>
            <w:gridSpan w:val="2"/>
            <w:tcBorders>
              <w:top w:val="single" w:sz="4" w:space="0" w:color="auto"/>
              <w:left w:val="single" w:sz="4" w:space="0" w:color="auto"/>
              <w:right w:val="single" w:sz="4" w:space="0" w:color="auto"/>
            </w:tcBorders>
            <w:vAlign w:val="center"/>
          </w:tcPr>
          <w:p w:rsidR="002C2193" w:rsidRDefault="002C2193" w:rsidP="002C2193">
            <w:pPr>
              <w:widowControl/>
              <w:jc w:val="center"/>
              <w:rPr>
                <w:kern w:val="0"/>
                <w:sz w:val="22"/>
                <w:szCs w:val="22"/>
              </w:rPr>
            </w:pPr>
            <w:r>
              <w:rPr>
                <w:kern w:val="0"/>
                <w:sz w:val="22"/>
                <w:szCs w:val="22"/>
              </w:rPr>
              <w:t>0</w:t>
            </w:r>
          </w:p>
        </w:tc>
        <w:tc>
          <w:tcPr>
            <w:tcW w:w="818" w:type="dxa"/>
            <w:gridSpan w:val="2"/>
            <w:tcBorders>
              <w:top w:val="single" w:sz="4" w:space="0" w:color="auto"/>
              <w:left w:val="single" w:sz="4" w:space="0" w:color="auto"/>
              <w:right w:val="single" w:sz="4" w:space="0" w:color="auto"/>
            </w:tcBorders>
            <w:vAlign w:val="center"/>
          </w:tcPr>
          <w:p w:rsidR="002C2193" w:rsidRDefault="002C2193" w:rsidP="002C2193">
            <w:pPr>
              <w:widowControl/>
              <w:jc w:val="center"/>
              <w:rPr>
                <w:kern w:val="0"/>
                <w:sz w:val="22"/>
                <w:szCs w:val="22"/>
              </w:rPr>
            </w:pPr>
            <w:r>
              <w:rPr>
                <w:rFonts w:hint="eastAsia"/>
                <w:kern w:val="0"/>
                <w:sz w:val="22"/>
                <w:szCs w:val="22"/>
              </w:rPr>
              <w:t>16</w:t>
            </w:r>
          </w:p>
        </w:tc>
        <w:tc>
          <w:tcPr>
            <w:tcW w:w="2050" w:type="dxa"/>
            <w:gridSpan w:val="2"/>
            <w:tcBorders>
              <w:top w:val="single" w:sz="4" w:space="0" w:color="auto"/>
              <w:left w:val="single" w:sz="4" w:space="0" w:color="auto"/>
              <w:right w:val="single" w:sz="4" w:space="0" w:color="auto"/>
            </w:tcBorders>
            <w:vAlign w:val="center"/>
          </w:tcPr>
          <w:p w:rsidR="002C2193" w:rsidRDefault="002C2193" w:rsidP="002C2193">
            <w:pPr>
              <w:widowControl/>
              <w:jc w:val="center"/>
              <w:rPr>
                <w:kern w:val="0"/>
                <w:sz w:val="22"/>
                <w:szCs w:val="22"/>
              </w:rPr>
            </w:pPr>
            <w:r>
              <w:rPr>
                <w:rFonts w:hint="eastAsia"/>
                <w:kern w:val="0"/>
                <w:sz w:val="22"/>
                <w:szCs w:val="22"/>
              </w:rPr>
              <w:t>80</w:t>
            </w:r>
          </w:p>
        </w:tc>
        <w:tc>
          <w:tcPr>
            <w:tcW w:w="1857" w:type="dxa"/>
            <w:gridSpan w:val="3"/>
            <w:tcBorders>
              <w:top w:val="single" w:sz="4" w:space="0" w:color="auto"/>
              <w:left w:val="single" w:sz="4" w:space="0" w:color="auto"/>
              <w:right w:val="single" w:sz="4" w:space="0" w:color="auto"/>
            </w:tcBorders>
            <w:vAlign w:val="center"/>
          </w:tcPr>
          <w:p w:rsidR="002C2193" w:rsidRDefault="002C2193" w:rsidP="002C2193">
            <w:pPr>
              <w:widowControl/>
              <w:jc w:val="center"/>
              <w:rPr>
                <w:kern w:val="0"/>
                <w:sz w:val="22"/>
                <w:szCs w:val="22"/>
              </w:rPr>
            </w:pPr>
            <w:r>
              <w:rPr>
                <w:rFonts w:hint="eastAsia"/>
                <w:kern w:val="0"/>
                <w:sz w:val="22"/>
                <w:szCs w:val="22"/>
              </w:rPr>
              <w:t>499</w:t>
            </w:r>
            <w:r>
              <w:rPr>
                <w:kern w:val="0"/>
                <w:sz w:val="22"/>
                <w:szCs w:val="22"/>
              </w:rPr>
              <w:t>.</w:t>
            </w:r>
            <w:r>
              <w:rPr>
                <w:rFonts w:hint="eastAsia"/>
                <w:kern w:val="0"/>
                <w:sz w:val="22"/>
                <w:szCs w:val="22"/>
              </w:rPr>
              <w:t>2</w:t>
            </w:r>
          </w:p>
        </w:tc>
        <w:tc>
          <w:tcPr>
            <w:tcW w:w="933" w:type="dxa"/>
            <w:tcBorders>
              <w:top w:val="single" w:sz="4" w:space="0" w:color="auto"/>
              <w:left w:val="single" w:sz="4" w:space="0" w:color="auto"/>
              <w:right w:val="single" w:sz="4" w:space="0" w:color="auto"/>
            </w:tcBorders>
            <w:vAlign w:val="center"/>
          </w:tcPr>
          <w:p w:rsidR="002C2193" w:rsidRDefault="002C2193" w:rsidP="0052751A">
            <w:pPr>
              <w:jc w:val="center"/>
              <w:rPr>
                <w:rFonts w:ascii="宋体" w:hAnsi="宋体" w:cs="宋体"/>
                <w:color w:val="000000"/>
                <w:sz w:val="22"/>
                <w:szCs w:val="22"/>
              </w:rPr>
            </w:pPr>
            <w:r>
              <w:rPr>
                <w:rFonts w:hint="eastAsia"/>
                <w:color w:val="000000"/>
                <w:sz w:val="22"/>
                <w:szCs w:val="22"/>
              </w:rPr>
              <w:t>675.2</w:t>
            </w:r>
          </w:p>
        </w:tc>
        <w:tc>
          <w:tcPr>
            <w:tcW w:w="1317" w:type="dxa"/>
            <w:vMerge/>
            <w:tcBorders>
              <w:left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A4190C">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left"/>
              <w:rPr>
                <w:rFonts w:ascii="宋体" w:hAnsi="宋体" w:cs="宋体"/>
                <w:color w:val="000000"/>
                <w:kern w:val="0"/>
                <w:sz w:val="22"/>
                <w:szCs w:val="22"/>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r>
              <w:rPr>
                <w:color w:val="000000"/>
                <w:kern w:val="0"/>
                <w:sz w:val="22"/>
                <w:szCs w:val="22"/>
              </w:rPr>
              <w:t>2017</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64</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15</w:t>
            </w:r>
          </w:p>
        </w:tc>
        <w:tc>
          <w:tcPr>
            <w:tcW w:w="759" w:type="dxa"/>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16</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kern w:val="0"/>
                <w:sz w:val="22"/>
                <w:szCs w:val="22"/>
              </w:rPr>
              <w:t>6</w:t>
            </w:r>
            <w:r>
              <w:rPr>
                <w:rFonts w:hint="eastAsia"/>
                <w:kern w:val="0"/>
                <w:sz w:val="22"/>
                <w:szCs w:val="22"/>
              </w:rPr>
              <w:t>4</w:t>
            </w:r>
          </w:p>
        </w:tc>
        <w:tc>
          <w:tcPr>
            <w:tcW w:w="1987"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widowControl/>
              <w:jc w:val="center"/>
              <w:rPr>
                <w:kern w:val="0"/>
                <w:sz w:val="22"/>
                <w:szCs w:val="22"/>
              </w:rPr>
            </w:pPr>
            <w:r>
              <w:rPr>
                <w:rFonts w:hint="eastAsia"/>
                <w:kern w:val="0"/>
                <w:sz w:val="22"/>
                <w:szCs w:val="22"/>
              </w:rPr>
              <w:t>204</w:t>
            </w:r>
            <w:r>
              <w:rPr>
                <w:kern w:val="0"/>
                <w:sz w:val="22"/>
                <w:szCs w:val="22"/>
              </w:rPr>
              <w:t>.8</w:t>
            </w:r>
          </w:p>
          <w:p w:rsidR="002C2193" w:rsidRDefault="002C2193" w:rsidP="002C2193">
            <w:pPr>
              <w:jc w:val="center"/>
              <w:rPr>
                <w:kern w:val="0"/>
                <w:sz w:val="22"/>
                <w:szCs w:val="22"/>
              </w:rPr>
            </w:pPr>
          </w:p>
        </w:tc>
        <w:tc>
          <w:tcPr>
            <w:tcW w:w="952"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F50C48">
            <w:pPr>
              <w:jc w:val="center"/>
              <w:rPr>
                <w:rFonts w:ascii="宋体" w:hAnsi="宋体" w:cs="宋体"/>
                <w:color w:val="000000"/>
                <w:sz w:val="22"/>
                <w:szCs w:val="22"/>
              </w:rPr>
            </w:pPr>
            <w:r>
              <w:rPr>
                <w:rFonts w:hint="eastAsia"/>
                <w:color w:val="000000"/>
                <w:sz w:val="22"/>
                <w:szCs w:val="22"/>
              </w:rPr>
              <w:t>363.8</w:t>
            </w:r>
          </w:p>
        </w:tc>
        <w:tc>
          <w:tcPr>
            <w:tcW w:w="236" w:type="dxa"/>
            <w:tcBorders>
              <w:left w:val="single" w:sz="4" w:space="0" w:color="auto"/>
              <w:right w:val="single" w:sz="4" w:space="0" w:color="auto"/>
            </w:tcBorders>
            <w:vAlign w:val="center"/>
          </w:tcPr>
          <w:p w:rsidR="002C2193" w:rsidRDefault="002C2193" w:rsidP="002C2193">
            <w:pPr>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r>
              <w:rPr>
                <w:color w:val="000000"/>
                <w:kern w:val="0"/>
                <w:sz w:val="22"/>
                <w:szCs w:val="22"/>
              </w:rPr>
              <w:t>2010</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72</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kern w:val="0"/>
                <w:sz w:val="22"/>
                <w:szCs w:val="22"/>
              </w:rPr>
              <w:t>0</w:t>
            </w:r>
          </w:p>
        </w:tc>
        <w:tc>
          <w:tcPr>
            <w:tcW w:w="81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16</w:t>
            </w: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kern w:val="0"/>
                <w:sz w:val="22"/>
                <w:szCs w:val="22"/>
              </w:rPr>
              <w:t>1</w:t>
            </w:r>
            <w:r>
              <w:rPr>
                <w:rFonts w:hint="eastAsia"/>
                <w:kern w:val="0"/>
                <w:sz w:val="22"/>
                <w:szCs w:val="22"/>
              </w:rPr>
              <w:t>6</w:t>
            </w: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345</w:t>
            </w:r>
            <w:r>
              <w:rPr>
                <w:kern w:val="0"/>
                <w:sz w:val="22"/>
                <w:szCs w:val="22"/>
              </w:rPr>
              <w:t>.6</w:t>
            </w:r>
          </w:p>
        </w:tc>
        <w:tc>
          <w:tcPr>
            <w:tcW w:w="933" w:type="dxa"/>
            <w:tcBorders>
              <w:top w:val="single" w:sz="4" w:space="0" w:color="auto"/>
              <w:left w:val="single" w:sz="4" w:space="0" w:color="auto"/>
              <w:bottom w:val="single" w:sz="4" w:space="0" w:color="auto"/>
              <w:right w:val="single" w:sz="4" w:space="0" w:color="auto"/>
            </w:tcBorders>
            <w:vAlign w:val="center"/>
          </w:tcPr>
          <w:p w:rsidR="002C2193" w:rsidRDefault="002C2193" w:rsidP="0052751A">
            <w:pPr>
              <w:jc w:val="center"/>
              <w:rPr>
                <w:rFonts w:ascii="宋体" w:hAnsi="宋体" w:cs="宋体"/>
                <w:color w:val="000000"/>
                <w:sz w:val="22"/>
                <w:szCs w:val="22"/>
              </w:rPr>
            </w:pPr>
            <w:r>
              <w:rPr>
                <w:rFonts w:hint="eastAsia"/>
                <w:color w:val="000000"/>
                <w:sz w:val="22"/>
                <w:szCs w:val="22"/>
              </w:rPr>
              <w:t>449.6</w:t>
            </w:r>
          </w:p>
        </w:tc>
        <w:tc>
          <w:tcPr>
            <w:tcW w:w="1317" w:type="dxa"/>
            <w:vMerge/>
            <w:tcBorders>
              <w:left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A4190C">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left"/>
              <w:rPr>
                <w:rFonts w:ascii="宋体" w:hAnsi="宋体" w:cs="宋体"/>
                <w:color w:val="000000"/>
                <w:kern w:val="0"/>
                <w:sz w:val="22"/>
                <w:szCs w:val="22"/>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r>
              <w:rPr>
                <w:color w:val="000000"/>
                <w:kern w:val="0"/>
                <w:sz w:val="22"/>
                <w:szCs w:val="22"/>
              </w:rPr>
              <w:t>2016</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66</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21</w:t>
            </w:r>
          </w:p>
        </w:tc>
        <w:tc>
          <w:tcPr>
            <w:tcW w:w="759" w:type="dxa"/>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16</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64</w:t>
            </w:r>
          </w:p>
        </w:tc>
        <w:tc>
          <w:tcPr>
            <w:tcW w:w="1987"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243</w:t>
            </w:r>
            <w:r>
              <w:rPr>
                <w:kern w:val="0"/>
                <w:sz w:val="22"/>
                <w:szCs w:val="22"/>
              </w:rPr>
              <w:t>.</w:t>
            </w:r>
            <w:r>
              <w:rPr>
                <w:rFonts w:hint="eastAsia"/>
                <w:kern w:val="0"/>
                <w:sz w:val="22"/>
                <w:szCs w:val="22"/>
              </w:rPr>
              <w:t>2</w:t>
            </w:r>
          </w:p>
        </w:tc>
        <w:tc>
          <w:tcPr>
            <w:tcW w:w="952"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F50C48">
            <w:pPr>
              <w:jc w:val="center"/>
              <w:rPr>
                <w:rFonts w:ascii="宋体" w:hAnsi="宋体" w:cs="宋体"/>
                <w:color w:val="000000"/>
                <w:sz w:val="22"/>
                <w:szCs w:val="22"/>
              </w:rPr>
            </w:pPr>
            <w:r>
              <w:rPr>
                <w:rFonts w:hint="eastAsia"/>
                <w:color w:val="000000"/>
                <w:sz w:val="22"/>
                <w:szCs w:val="22"/>
              </w:rPr>
              <w:t>410.2</w:t>
            </w:r>
          </w:p>
        </w:tc>
        <w:tc>
          <w:tcPr>
            <w:tcW w:w="236" w:type="dxa"/>
            <w:tcBorders>
              <w:left w:val="single" w:sz="4" w:space="0" w:color="auto"/>
              <w:right w:val="single" w:sz="4" w:space="0" w:color="auto"/>
            </w:tcBorders>
            <w:vAlign w:val="center"/>
          </w:tcPr>
          <w:p w:rsidR="002C2193" w:rsidRDefault="002C2193" w:rsidP="002C2193">
            <w:pPr>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r>
              <w:rPr>
                <w:color w:val="000000"/>
                <w:kern w:val="0"/>
                <w:sz w:val="22"/>
                <w:szCs w:val="22"/>
              </w:rPr>
              <w:t>2009</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64</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kern w:val="0"/>
                <w:sz w:val="22"/>
                <w:szCs w:val="22"/>
              </w:rPr>
              <w:t>0</w:t>
            </w:r>
          </w:p>
        </w:tc>
        <w:tc>
          <w:tcPr>
            <w:tcW w:w="81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16</w:t>
            </w: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4</w:t>
            </w:r>
            <w:r>
              <w:rPr>
                <w:kern w:val="0"/>
                <w:sz w:val="22"/>
                <w:szCs w:val="22"/>
              </w:rPr>
              <w:t>0</w:t>
            </w: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358</w:t>
            </w:r>
            <w:r>
              <w:rPr>
                <w:kern w:val="0"/>
                <w:sz w:val="22"/>
                <w:szCs w:val="22"/>
              </w:rPr>
              <w:t>.</w:t>
            </w:r>
            <w:r>
              <w:rPr>
                <w:rFonts w:hint="eastAsia"/>
                <w:kern w:val="0"/>
                <w:sz w:val="22"/>
                <w:szCs w:val="22"/>
              </w:rPr>
              <w:t>4</w:t>
            </w:r>
          </w:p>
        </w:tc>
        <w:tc>
          <w:tcPr>
            <w:tcW w:w="933" w:type="dxa"/>
            <w:tcBorders>
              <w:top w:val="single" w:sz="4" w:space="0" w:color="auto"/>
              <w:left w:val="single" w:sz="4" w:space="0" w:color="auto"/>
              <w:bottom w:val="single" w:sz="4" w:space="0" w:color="auto"/>
              <w:right w:val="single" w:sz="4" w:space="0" w:color="auto"/>
            </w:tcBorders>
            <w:vAlign w:val="center"/>
          </w:tcPr>
          <w:p w:rsidR="002C2193" w:rsidRDefault="002C2193" w:rsidP="0052751A">
            <w:pPr>
              <w:jc w:val="center"/>
              <w:rPr>
                <w:rFonts w:ascii="宋体" w:hAnsi="宋体" w:cs="宋体"/>
                <w:color w:val="000000"/>
                <w:sz w:val="22"/>
                <w:szCs w:val="22"/>
              </w:rPr>
            </w:pPr>
            <w:r>
              <w:rPr>
                <w:rFonts w:hint="eastAsia"/>
                <w:color w:val="000000"/>
                <w:sz w:val="22"/>
                <w:szCs w:val="22"/>
              </w:rPr>
              <w:t>478.4</w:t>
            </w:r>
          </w:p>
        </w:tc>
        <w:tc>
          <w:tcPr>
            <w:tcW w:w="1317" w:type="dxa"/>
            <w:vMerge/>
            <w:tcBorders>
              <w:left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A4190C">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left"/>
              <w:rPr>
                <w:rFonts w:ascii="宋体" w:hAnsi="宋体" w:cs="宋体"/>
                <w:color w:val="000000"/>
                <w:kern w:val="0"/>
                <w:sz w:val="22"/>
                <w:szCs w:val="22"/>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r>
              <w:rPr>
                <w:color w:val="000000"/>
                <w:kern w:val="0"/>
                <w:sz w:val="22"/>
                <w:szCs w:val="22"/>
              </w:rPr>
              <w:t>2015</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64</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27</w:t>
            </w:r>
          </w:p>
        </w:tc>
        <w:tc>
          <w:tcPr>
            <w:tcW w:w="759" w:type="dxa"/>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16</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kern w:val="0"/>
                <w:sz w:val="22"/>
                <w:szCs w:val="22"/>
              </w:rPr>
              <w:t>8</w:t>
            </w:r>
            <w:r>
              <w:rPr>
                <w:rFonts w:hint="eastAsia"/>
                <w:kern w:val="0"/>
                <w:sz w:val="22"/>
                <w:szCs w:val="22"/>
              </w:rPr>
              <w:t>0</w:t>
            </w:r>
          </w:p>
        </w:tc>
        <w:tc>
          <w:tcPr>
            <w:tcW w:w="1987"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256</w:t>
            </w:r>
          </w:p>
        </w:tc>
        <w:tc>
          <w:tcPr>
            <w:tcW w:w="952"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F50C48">
            <w:pPr>
              <w:jc w:val="center"/>
              <w:rPr>
                <w:rFonts w:ascii="宋体" w:hAnsi="宋体" w:cs="宋体"/>
                <w:color w:val="000000"/>
                <w:sz w:val="22"/>
                <w:szCs w:val="22"/>
              </w:rPr>
            </w:pPr>
            <w:r>
              <w:rPr>
                <w:rFonts w:hint="eastAsia"/>
                <w:color w:val="000000"/>
                <w:sz w:val="22"/>
                <w:szCs w:val="22"/>
              </w:rPr>
              <w:t>443</w:t>
            </w:r>
          </w:p>
        </w:tc>
        <w:tc>
          <w:tcPr>
            <w:tcW w:w="236" w:type="dxa"/>
            <w:tcBorders>
              <w:left w:val="single" w:sz="4" w:space="0" w:color="auto"/>
              <w:right w:val="single" w:sz="4" w:space="0" w:color="auto"/>
            </w:tcBorders>
            <w:vAlign w:val="center"/>
          </w:tcPr>
          <w:p w:rsidR="002C2193" w:rsidRDefault="002C2193" w:rsidP="002C2193">
            <w:pPr>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r>
              <w:rPr>
                <w:color w:val="000000"/>
                <w:kern w:val="0"/>
                <w:sz w:val="22"/>
                <w:szCs w:val="22"/>
              </w:rPr>
              <w:t>2008</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104</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kern w:val="0"/>
                <w:sz w:val="22"/>
                <w:szCs w:val="22"/>
              </w:rPr>
              <w:t>0</w:t>
            </w:r>
          </w:p>
        </w:tc>
        <w:tc>
          <w:tcPr>
            <w:tcW w:w="81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kern w:val="0"/>
                <w:sz w:val="22"/>
                <w:szCs w:val="22"/>
              </w:rPr>
              <w:t>24</w:t>
            </w: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64</w:t>
            </w: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371</w:t>
            </w:r>
            <w:r>
              <w:rPr>
                <w:kern w:val="0"/>
                <w:sz w:val="22"/>
                <w:szCs w:val="22"/>
              </w:rPr>
              <w:t>.</w:t>
            </w:r>
            <w:r>
              <w:rPr>
                <w:rFonts w:hint="eastAsia"/>
                <w:kern w:val="0"/>
                <w:sz w:val="22"/>
                <w:szCs w:val="22"/>
              </w:rPr>
              <w:t>2</w:t>
            </w:r>
          </w:p>
        </w:tc>
        <w:tc>
          <w:tcPr>
            <w:tcW w:w="933" w:type="dxa"/>
            <w:tcBorders>
              <w:top w:val="single" w:sz="4" w:space="0" w:color="auto"/>
              <w:left w:val="single" w:sz="4" w:space="0" w:color="auto"/>
              <w:bottom w:val="single" w:sz="4" w:space="0" w:color="auto"/>
              <w:right w:val="single" w:sz="4" w:space="0" w:color="auto"/>
            </w:tcBorders>
            <w:vAlign w:val="center"/>
          </w:tcPr>
          <w:p w:rsidR="002C2193" w:rsidRDefault="002C2193" w:rsidP="0052751A">
            <w:pPr>
              <w:jc w:val="center"/>
              <w:rPr>
                <w:rFonts w:ascii="宋体" w:hAnsi="宋体" w:cs="宋体"/>
                <w:color w:val="000000"/>
                <w:sz w:val="22"/>
                <w:szCs w:val="22"/>
              </w:rPr>
            </w:pPr>
            <w:r>
              <w:rPr>
                <w:rFonts w:hint="eastAsia"/>
                <w:color w:val="000000"/>
                <w:sz w:val="22"/>
                <w:szCs w:val="22"/>
              </w:rPr>
              <w:t>563.2</w:t>
            </w:r>
          </w:p>
        </w:tc>
        <w:tc>
          <w:tcPr>
            <w:tcW w:w="1317" w:type="dxa"/>
            <w:vMerge/>
            <w:tcBorders>
              <w:left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A4190C">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left"/>
              <w:rPr>
                <w:rFonts w:ascii="宋体" w:hAnsi="宋体" w:cs="宋体"/>
                <w:color w:val="000000"/>
                <w:kern w:val="0"/>
                <w:sz w:val="22"/>
                <w:szCs w:val="22"/>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r>
              <w:rPr>
                <w:color w:val="000000"/>
                <w:kern w:val="0"/>
                <w:sz w:val="22"/>
                <w:szCs w:val="22"/>
              </w:rPr>
              <w:t>2014</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80</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21</w:t>
            </w:r>
          </w:p>
        </w:tc>
        <w:tc>
          <w:tcPr>
            <w:tcW w:w="759" w:type="dxa"/>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16</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72</w:t>
            </w:r>
          </w:p>
        </w:tc>
        <w:tc>
          <w:tcPr>
            <w:tcW w:w="1987"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r>
              <w:rPr>
                <w:rFonts w:hint="eastAsia"/>
                <w:kern w:val="0"/>
                <w:sz w:val="22"/>
                <w:szCs w:val="22"/>
              </w:rPr>
              <w:t>307.2</w:t>
            </w:r>
          </w:p>
        </w:tc>
        <w:tc>
          <w:tcPr>
            <w:tcW w:w="952"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F50C48">
            <w:pPr>
              <w:jc w:val="center"/>
              <w:rPr>
                <w:rFonts w:ascii="宋体" w:hAnsi="宋体" w:cs="宋体"/>
                <w:color w:val="000000"/>
                <w:sz w:val="22"/>
                <w:szCs w:val="22"/>
              </w:rPr>
            </w:pPr>
            <w:r>
              <w:rPr>
                <w:rFonts w:hint="eastAsia"/>
                <w:color w:val="000000"/>
                <w:sz w:val="22"/>
                <w:szCs w:val="22"/>
              </w:rPr>
              <w:t>496.2</w:t>
            </w:r>
          </w:p>
        </w:tc>
        <w:tc>
          <w:tcPr>
            <w:tcW w:w="236" w:type="dxa"/>
            <w:tcBorders>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color w:val="000000"/>
                <w:kern w:val="0"/>
                <w:sz w:val="22"/>
                <w:szCs w:val="22"/>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p>
        </w:tc>
        <w:tc>
          <w:tcPr>
            <w:tcW w:w="818"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2C2193" w:rsidRDefault="002C2193" w:rsidP="002C2193">
            <w:pPr>
              <w:jc w:val="center"/>
              <w:rPr>
                <w:kern w:val="0"/>
                <w:sz w:val="22"/>
                <w:szCs w:val="22"/>
              </w:rPr>
            </w:pPr>
          </w:p>
        </w:tc>
        <w:tc>
          <w:tcPr>
            <w:tcW w:w="933" w:type="dxa"/>
            <w:tcBorders>
              <w:top w:val="single" w:sz="4" w:space="0" w:color="auto"/>
              <w:left w:val="single" w:sz="4" w:space="0" w:color="auto"/>
              <w:bottom w:val="single" w:sz="4" w:space="0" w:color="auto"/>
              <w:right w:val="single" w:sz="4" w:space="0" w:color="auto"/>
            </w:tcBorders>
            <w:vAlign w:val="center"/>
          </w:tcPr>
          <w:p w:rsidR="002C2193" w:rsidRDefault="002C2193" w:rsidP="0052751A">
            <w:pPr>
              <w:jc w:val="center"/>
              <w:rPr>
                <w:rFonts w:ascii="宋体" w:hAnsi="宋体" w:cs="宋体"/>
                <w:color w:val="000000"/>
                <w:sz w:val="22"/>
                <w:szCs w:val="22"/>
              </w:rPr>
            </w:pPr>
          </w:p>
        </w:tc>
        <w:tc>
          <w:tcPr>
            <w:tcW w:w="1317" w:type="dxa"/>
            <w:vMerge/>
            <w:tcBorders>
              <w:left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A4190C">
        <w:trPr>
          <w:trHeight w:val="568"/>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left"/>
              <w:rPr>
                <w:rFonts w:ascii="宋体" w:hAnsi="宋体" w:cs="宋体"/>
                <w:color w:val="000000"/>
                <w:kern w:val="0"/>
                <w:sz w:val="22"/>
                <w:szCs w:val="22"/>
              </w:rPr>
            </w:pPr>
          </w:p>
        </w:tc>
        <w:tc>
          <w:tcPr>
            <w:tcW w:w="20250" w:type="dxa"/>
            <w:gridSpan w:val="29"/>
            <w:tcBorders>
              <w:top w:val="single" w:sz="4" w:space="0" w:color="auto"/>
              <w:left w:val="nil"/>
              <w:bottom w:val="single" w:sz="4" w:space="0" w:color="auto"/>
              <w:right w:val="single" w:sz="4" w:space="0" w:color="auto"/>
            </w:tcBorders>
            <w:vAlign w:val="center"/>
          </w:tcPr>
          <w:p w:rsidR="002C2193" w:rsidRDefault="002C2193" w:rsidP="002C2193">
            <w:pPr>
              <w:rPr>
                <w:color w:val="000000"/>
                <w:kern w:val="0"/>
                <w:sz w:val="22"/>
                <w:szCs w:val="22"/>
              </w:rPr>
            </w:pPr>
            <w:r>
              <w:rPr>
                <w:rFonts w:ascii="宋体" w:hAnsi="宋体" w:cs="宋体" w:hint="eastAsia"/>
                <w:color w:val="000000"/>
                <w:kern w:val="0"/>
                <w:sz w:val="22"/>
                <w:szCs w:val="22"/>
              </w:rPr>
              <w:t xml:space="preserve">    </w:t>
            </w:r>
            <w:r>
              <w:rPr>
                <w:rFonts w:hAnsi="宋体"/>
                <w:color w:val="000000"/>
                <w:kern w:val="0"/>
                <w:sz w:val="22"/>
                <w:szCs w:val="22"/>
              </w:rPr>
              <w:t>任现职以来，为本专科及以上学生系统讲授过</w:t>
            </w:r>
            <w:r>
              <w:rPr>
                <w:color w:val="000000"/>
                <w:kern w:val="0"/>
                <w:sz w:val="22"/>
                <w:szCs w:val="22"/>
                <w:u w:val="single"/>
              </w:rPr>
              <w:t xml:space="preserve">  </w:t>
            </w:r>
            <w:r w:rsidR="0052751A">
              <w:rPr>
                <w:color w:val="000000"/>
                <w:kern w:val="0"/>
                <w:sz w:val="22"/>
                <w:szCs w:val="22"/>
                <w:u w:val="single"/>
              </w:rPr>
              <w:t>7</w:t>
            </w:r>
            <w:r>
              <w:rPr>
                <w:color w:val="000000"/>
                <w:kern w:val="0"/>
                <w:sz w:val="22"/>
                <w:szCs w:val="22"/>
                <w:u w:val="single"/>
              </w:rPr>
              <w:t xml:space="preserve"> </w:t>
            </w:r>
            <w:r>
              <w:rPr>
                <w:rFonts w:hAnsi="宋体"/>
                <w:color w:val="000000"/>
                <w:kern w:val="0"/>
                <w:sz w:val="22"/>
                <w:szCs w:val="22"/>
              </w:rPr>
              <w:t>门课程，</w:t>
            </w:r>
            <w:r>
              <w:rPr>
                <w:rFonts w:hAnsi="宋体"/>
                <w:sz w:val="24"/>
                <w:szCs w:val="24"/>
              </w:rPr>
              <w:t>年均教学工作量标准课时</w:t>
            </w:r>
            <w:r>
              <w:rPr>
                <w:sz w:val="24"/>
                <w:szCs w:val="24"/>
                <w:u w:val="single"/>
              </w:rPr>
              <w:t xml:space="preserve"> </w:t>
            </w:r>
            <w:r w:rsidR="0052751A">
              <w:rPr>
                <w:sz w:val="24"/>
                <w:szCs w:val="24"/>
                <w:u w:val="single"/>
              </w:rPr>
              <w:t>453.9</w:t>
            </w:r>
            <w:r>
              <w:rPr>
                <w:sz w:val="24"/>
                <w:szCs w:val="24"/>
                <w:u w:val="single"/>
              </w:rPr>
              <w:t xml:space="preserve"> </w:t>
            </w:r>
            <w:r>
              <w:rPr>
                <w:rFonts w:hAnsi="宋体"/>
                <w:sz w:val="24"/>
                <w:szCs w:val="24"/>
              </w:rPr>
              <w:t>学时，其中本专科课堂实际授课时数</w:t>
            </w:r>
            <w:r>
              <w:rPr>
                <w:rFonts w:hAnsi="宋体"/>
                <w:color w:val="000000"/>
                <w:kern w:val="0"/>
                <w:sz w:val="22"/>
                <w:szCs w:val="22"/>
              </w:rPr>
              <w:t>为</w:t>
            </w:r>
            <w:r>
              <w:rPr>
                <w:color w:val="000000"/>
                <w:kern w:val="0"/>
                <w:sz w:val="22"/>
                <w:szCs w:val="22"/>
                <w:u w:val="single"/>
              </w:rPr>
              <w:t xml:space="preserve"> </w:t>
            </w:r>
            <w:r w:rsidR="004E0FF8">
              <w:rPr>
                <w:color w:val="000000"/>
                <w:kern w:val="0"/>
                <w:sz w:val="22"/>
                <w:szCs w:val="22"/>
                <w:u w:val="single"/>
              </w:rPr>
              <w:t>73.5</w:t>
            </w:r>
            <w:r>
              <w:rPr>
                <w:color w:val="000000"/>
                <w:kern w:val="0"/>
                <w:sz w:val="22"/>
                <w:szCs w:val="22"/>
                <w:u w:val="single"/>
              </w:rPr>
              <w:t xml:space="preserve"> </w:t>
            </w:r>
            <w:r>
              <w:rPr>
                <w:rFonts w:hAnsi="宋体"/>
                <w:color w:val="000000"/>
                <w:kern w:val="0"/>
                <w:sz w:val="22"/>
                <w:szCs w:val="22"/>
              </w:rPr>
              <w:t>学时，</w:t>
            </w:r>
            <w:r>
              <w:rPr>
                <w:color w:val="000000"/>
                <w:kern w:val="0"/>
                <w:sz w:val="22"/>
                <w:szCs w:val="22"/>
                <w:u w:val="single"/>
              </w:rPr>
              <w:t xml:space="preserve"> </w:t>
            </w:r>
            <w:r>
              <w:rPr>
                <w:rFonts w:hAnsi="宋体"/>
                <w:color w:val="000000"/>
                <w:kern w:val="0"/>
                <w:sz w:val="22"/>
                <w:szCs w:val="22"/>
                <w:u w:val="single"/>
              </w:rPr>
              <w:t>符合</w:t>
            </w:r>
            <w:r>
              <w:rPr>
                <w:color w:val="000000"/>
                <w:kern w:val="0"/>
                <w:sz w:val="22"/>
                <w:szCs w:val="22"/>
                <w:u w:val="single"/>
              </w:rPr>
              <w:t xml:space="preserve">  </w:t>
            </w:r>
            <w:r>
              <w:rPr>
                <w:rFonts w:hAnsi="宋体"/>
                <w:color w:val="000000"/>
                <w:kern w:val="0"/>
                <w:sz w:val="22"/>
                <w:szCs w:val="22"/>
              </w:rPr>
              <w:t>（填</w:t>
            </w:r>
            <w:r>
              <w:rPr>
                <w:color w:val="000000"/>
                <w:kern w:val="0"/>
                <w:sz w:val="22"/>
                <w:szCs w:val="22"/>
              </w:rPr>
              <w:t>“</w:t>
            </w:r>
            <w:r>
              <w:rPr>
                <w:rFonts w:hAnsi="宋体"/>
                <w:color w:val="000000"/>
                <w:kern w:val="0"/>
                <w:sz w:val="22"/>
                <w:szCs w:val="22"/>
              </w:rPr>
              <w:t>符合</w:t>
            </w:r>
            <w:r>
              <w:rPr>
                <w:color w:val="000000"/>
                <w:kern w:val="0"/>
                <w:sz w:val="22"/>
                <w:szCs w:val="22"/>
              </w:rPr>
              <w:t>”</w:t>
            </w:r>
            <w:r>
              <w:rPr>
                <w:rFonts w:hAnsi="宋体"/>
                <w:color w:val="000000"/>
                <w:kern w:val="0"/>
                <w:sz w:val="22"/>
                <w:szCs w:val="22"/>
              </w:rPr>
              <w:t>或</w:t>
            </w:r>
            <w:r>
              <w:rPr>
                <w:color w:val="000000"/>
                <w:kern w:val="0"/>
                <w:sz w:val="22"/>
                <w:szCs w:val="22"/>
              </w:rPr>
              <w:t>“</w:t>
            </w:r>
            <w:r>
              <w:rPr>
                <w:rFonts w:hAnsi="宋体"/>
                <w:color w:val="000000"/>
                <w:kern w:val="0"/>
                <w:sz w:val="22"/>
                <w:szCs w:val="22"/>
              </w:rPr>
              <w:t>不符合</w:t>
            </w:r>
            <w:r>
              <w:rPr>
                <w:color w:val="000000"/>
                <w:kern w:val="0"/>
                <w:sz w:val="22"/>
                <w:szCs w:val="22"/>
              </w:rPr>
              <w:t>”</w:t>
            </w:r>
            <w:r>
              <w:rPr>
                <w:rFonts w:hAnsi="宋体"/>
                <w:color w:val="000000"/>
                <w:kern w:val="0"/>
                <w:sz w:val="22"/>
                <w:szCs w:val="22"/>
              </w:rPr>
              <w:t>）教学工作量要求。</w:t>
            </w:r>
          </w:p>
        </w:tc>
        <w:tc>
          <w:tcPr>
            <w:tcW w:w="1317" w:type="dxa"/>
            <w:vMerge/>
            <w:tcBorders>
              <w:left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A4190C">
        <w:trPr>
          <w:trHeight w:val="568"/>
          <w:jc w:val="center"/>
        </w:trPr>
        <w:tc>
          <w:tcPr>
            <w:tcW w:w="438" w:type="dxa"/>
            <w:vMerge/>
            <w:tcBorders>
              <w:top w:val="nil"/>
              <w:left w:val="single" w:sz="4" w:space="0" w:color="auto"/>
              <w:bottom w:val="single" w:sz="4" w:space="0" w:color="auto"/>
              <w:right w:val="single" w:sz="4" w:space="0" w:color="auto"/>
            </w:tcBorders>
            <w:vAlign w:val="center"/>
          </w:tcPr>
          <w:p w:rsidR="002C2193" w:rsidRDefault="002C2193" w:rsidP="002C2193">
            <w:pPr>
              <w:widowControl/>
              <w:jc w:val="left"/>
              <w:rPr>
                <w:rFonts w:ascii="宋体" w:hAnsi="宋体" w:cs="宋体"/>
                <w:color w:val="000000"/>
                <w:kern w:val="0"/>
                <w:sz w:val="22"/>
                <w:szCs w:val="22"/>
              </w:rPr>
            </w:pPr>
          </w:p>
        </w:tc>
        <w:tc>
          <w:tcPr>
            <w:tcW w:w="20250" w:type="dxa"/>
            <w:gridSpan w:val="29"/>
            <w:tcBorders>
              <w:top w:val="nil"/>
              <w:left w:val="nil"/>
              <w:bottom w:val="single" w:sz="4" w:space="0" w:color="auto"/>
              <w:right w:val="single" w:sz="4" w:space="0" w:color="auto"/>
            </w:tcBorders>
          </w:tcPr>
          <w:p w:rsidR="002C2193" w:rsidRDefault="002C2193" w:rsidP="002C2193">
            <w:pPr>
              <w:widowControl/>
              <w:rPr>
                <w:rFonts w:ascii="宋体" w:hAnsi="宋体" w:cs="宋体" w:hint="eastAsia"/>
                <w:b/>
                <w:color w:val="000000"/>
                <w:kern w:val="0"/>
                <w:sz w:val="22"/>
                <w:szCs w:val="22"/>
              </w:rPr>
            </w:pPr>
            <w:r>
              <w:rPr>
                <w:rFonts w:ascii="宋体" w:hAnsi="宋体" w:cs="宋体" w:hint="eastAsia"/>
                <w:b/>
                <w:color w:val="000000"/>
                <w:kern w:val="0"/>
                <w:sz w:val="22"/>
                <w:szCs w:val="22"/>
              </w:rPr>
              <w:t>其他教学工作业绩：</w:t>
            </w:r>
          </w:p>
          <w:p w:rsidR="002C2193" w:rsidRDefault="002C2193" w:rsidP="002C2193">
            <w:pPr>
              <w:spacing w:line="400" w:lineRule="exact"/>
              <w:rPr>
                <w:sz w:val="22"/>
                <w:szCs w:val="22"/>
              </w:rPr>
            </w:pPr>
            <w:r>
              <w:rPr>
                <w:sz w:val="22"/>
                <w:szCs w:val="22"/>
              </w:rPr>
              <w:t>1</w:t>
            </w:r>
            <w:r>
              <w:rPr>
                <w:rFonts w:hAnsi="宋体"/>
                <w:sz w:val="22"/>
                <w:szCs w:val="22"/>
              </w:rPr>
              <w:t>、教学工作认真负责，连续多年被学校教学督导团评为制卷优秀教师。在湘潭大学</w:t>
            </w:r>
            <w:r>
              <w:rPr>
                <w:sz w:val="22"/>
                <w:szCs w:val="22"/>
              </w:rPr>
              <w:t>2012-2015</w:t>
            </w:r>
            <w:r>
              <w:rPr>
                <w:rFonts w:hAnsi="宋体"/>
                <w:sz w:val="22"/>
                <w:szCs w:val="22"/>
              </w:rPr>
              <w:t>学年教学检查与评优工作中，荣获</w:t>
            </w:r>
            <w:r>
              <w:rPr>
                <w:sz w:val="22"/>
                <w:szCs w:val="22"/>
              </w:rPr>
              <w:t>“</w:t>
            </w:r>
            <w:r>
              <w:rPr>
                <w:rFonts w:hAnsi="宋体"/>
                <w:sz w:val="22"/>
                <w:szCs w:val="22"/>
              </w:rPr>
              <w:t>教学优秀教师</w:t>
            </w:r>
            <w:r>
              <w:rPr>
                <w:sz w:val="22"/>
                <w:szCs w:val="22"/>
              </w:rPr>
              <w:t>”</w:t>
            </w:r>
            <w:r>
              <w:rPr>
                <w:rFonts w:hAnsi="宋体"/>
                <w:sz w:val="22"/>
                <w:szCs w:val="22"/>
              </w:rPr>
              <w:t>称号。</w:t>
            </w:r>
          </w:p>
          <w:p w:rsidR="002C2193" w:rsidRDefault="002C2193" w:rsidP="002C2193">
            <w:pPr>
              <w:spacing w:line="400" w:lineRule="exact"/>
              <w:rPr>
                <w:sz w:val="22"/>
                <w:szCs w:val="22"/>
              </w:rPr>
            </w:pPr>
            <w:r>
              <w:rPr>
                <w:sz w:val="22"/>
                <w:szCs w:val="22"/>
              </w:rPr>
              <w:t>2</w:t>
            </w:r>
            <w:r>
              <w:rPr>
                <w:rFonts w:hAnsi="宋体"/>
                <w:sz w:val="22"/>
                <w:szCs w:val="22"/>
              </w:rPr>
              <w:t>、指导硕士研究生</w:t>
            </w:r>
            <w:r w:rsidR="00C8187E">
              <w:rPr>
                <w:sz w:val="22"/>
                <w:szCs w:val="22"/>
              </w:rPr>
              <w:t>20</w:t>
            </w:r>
            <w:r>
              <w:rPr>
                <w:rFonts w:hAnsi="宋体"/>
                <w:sz w:val="22"/>
                <w:szCs w:val="22"/>
              </w:rPr>
              <w:t>人，其中已毕业</w:t>
            </w:r>
            <w:r w:rsidR="00C8187E">
              <w:rPr>
                <w:sz w:val="22"/>
                <w:szCs w:val="22"/>
              </w:rPr>
              <w:t>14</w:t>
            </w:r>
            <w:r>
              <w:rPr>
                <w:rFonts w:hAnsi="宋体"/>
                <w:sz w:val="22"/>
                <w:szCs w:val="22"/>
              </w:rPr>
              <w:t>人；指导本科生毕业论文</w:t>
            </w:r>
            <w:r w:rsidR="002240FD">
              <w:rPr>
                <w:sz w:val="22"/>
                <w:szCs w:val="22"/>
              </w:rPr>
              <w:t>6</w:t>
            </w:r>
            <w:r>
              <w:rPr>
                <w:sz w:val="22"/>
                <w:szCs w:val="22"/>
              </w:rPr>
              <w:t>6</w:t>
            </w:r>
            <w:r>
              <w:rPr>
                <w:rFonts w:hAnsi="宋体"/>
                <w:sz w:val="22"/>
                <w:szCs w:val="22"/>
              </w:rPr>
              <w:t>人，其中有多人论文获优秀等级；指导综合工程设计</w:t>
            </w:r>
            <w:r>
              <w:rPr>
                <w:sz w:val="22"/>
                <w:szCs w:val="22"/>
              </w:rPr>
              <w:t>12</w:t>
            </w:r>
            <w:r>
              <w:rPr>
                <w:rFonts w:hAnsi="宋体"/>
                <w:sz w:val="22"/>
                <w:szCs w:val="22"/>
              </w:rPr>
              <w:t>人；指导专业课程设计</w:t>
            </w:r>
            <w:r w:rsidR="002240FD">
              <w:rPr>
                <w:sz w:val="22"/>
                <w:szCs w:val="22"/>
              </w:rPr>
              <w:t>46</w:t>
            </w:r>
            <w:r>
              <w:rPr>
                <w:rFonts w:hAnsi="宋体"/>
                <w:sz w:val="22"/>
                <w:szCs w:val="22"/>
              </w:rPr>
              <w:t>人；指导了</w:t>
            </w:r>
            <w:r>
              <w:rPr>
                <w:sz w:val="22"/>
                <w:szCs w:val="22"/>
              </w:rPr>
              <w:t>2007-2013</w:t>
            </w:r>
            <w:r>
              <w:rPr>
                <w:rFonts w:hAnsi="宋体"/>
                <w:sz w:val="22"/>
                <w:szCs w:val="22"/>
              </w:rPr>
              <w:t>级食品科学与工程和生物工程专业认识实习；指导了</w:t>
            </w:r>
            <w:r>
              <w:rPr>
                <w:sz w:val="22"/>
                <w:szCs w:val="22"/>
              </w:rPr>
              <w:t>2005-2006</w:t>
            </w:r>
            <w:r>
              <w:rPr>
                <w:rFonts w:hAnsi="宋体"/>
                <w:sz w:val="22"/>
                <w:szCs w:val="22"/>
              </w:rPr>
              <w:t>级、</w:t>
            </w:r>
            <w:r>
              <w:rPr>
                <w:sz w:val="22"/>
                <w:szCs w:val="22"/>
              </w:rPr>
              <w:t>2008-2011</w:t>
            </w:r>
            <w:r>
              <w:rPr>
                <w:rFonts w:hAnsi="宋体"/>
                <w:sz w:val="22"/>
                <w:szCs w:val="22"/>
              </w:rPr>
              <w:t>级</w:t>
            </w:r>
            <w:r w:rsidR="002240FD">
              <w:rPr>
                <w:rFonts w:hAnsi="宋体" w:hint="eastAsia"/>
                <w:sz w:val="22"/>
                <w:szCs w:val="22"/>
              </w:rPr>
              <w:t>、</w:t>
            </w:r>
            <w:r>
              <w:rPr>
                <w:sz w:val="22"/>
                <w:szCs w:val="22"/>
              </w:rPr>
              <w:t>2013</w:t>
            </w:r>
            <w:r>
              <w:rPr>
                <w:rFonts w:hAnsi="宋体"/>
                <w:sz w:val="22"/>
                <w:szCs w:val="22"/>
              </w:rPr>
              <w:t>级</w:t>
            </w:r>
            <w:r w:rsidR="002240FD">
              <w:rPr>
                <w:rFonts w:hAnsi="宋体" w:hint="eastAsia"/>
                <w:sz w:val="22"/>
                <w:szCs w:val="22"/>
              </w:rPr>
              <w:t>、</w:t>
            </w:r>
            <w:r w:rsidR="002240FD">
              <w:rPr>
                <w:rFonts w:hAnsi="宋体" w:hint="eastAsia"/>
                <w:sz w:val="22"/>
                <w:szCs w:val="22"/>
              </w:rPr>
              <w:t>2</w:t>
            </w:r>
            <w:r w:rsidR="002240FD">
              <w:rPr>
                <w:rFonts w:hAnsi="宋体"/>
                <w:sz w:val="22"/>
                <w:szCs w:val="22"/>
              </w:rPr>
              <w:t>016</w:t>
            </w:r>
            <w:r w:rsidR="002240FD">
              <w:rPr>
                <w:rFonts w:hAnsi="宋体" w:hint="eastAsia"/>
                <w:sz w:val="22"/>
                <w:szCs w:val="22"/>
              </w:rPr>
              <w:t>级和</w:t>
            </w:r>
            <w:r w:rsidR="002240FD">
              <w:rPr>
                <w:rFonts w:hAnsi="宋体" w:hint="eastAsia"/>
                <w:sz w:val="22"/>
                <w:szCs w:val="22"/>
              </w:rPr>
              <w:t>2</w:t>
            </w:r>
            <w:r w:rsidR="002240FD">
              <w:rPr>
                <w:rFonts w:hAnsi="宋体"/>
                <w:sz w:val="22"/>
                <w:szCs w:val="22"/>
              </w:rPr>
              <w:t>017</w:t>
            </w:r>
            <w:r w:rsidR="002240FD">
              <w:rPr>
                <w:rFonts w:hAnsi="宋体" w:hint="eastAsia"/>
                <w:sz w:val="22"/>
                <w:szCs w:val="22"/>
              </w:rPr>
              <w:t>级</w:t>
            </w:r>
            <w:r>
              <w:rPr>
                <w:rFonts w:hAnsi="宋体"/>
                <w:sz w:val="22"/>
                <w:szCs w:val="22"/>
              </w:rPr>
              <w:t>生物工程专业以及</w:t>
            </w:r>
            <w:r>
              <w:rPr>
                <w:sz w:val="22"/>
                <w:szCs w:val="22"/>
              </w:rPr>
              <w:t>2006</w:t>
            </w:r>
            <w:r>
              <w:rPr>
                <w:rFonts w:hAnsi="宋体"/>
                <w:sz w:val="22"/>
                <w:szCs w:val="22"/>
              </w:rPr>
              <w:t>级、</w:t>
            </w:r>
            <w:r>
              <w:rPr>
                <w:sz w:val="22"/>
                <w:szCs w:val="22"/>
              </w:rPr>
              <w:t>2008-2010</w:t>
            </w:r>
            <w:r>
              <w:rPr>
                <w:rFonts w:hAnsi="宋体"/>
                <w:sz w:val="22"/>
                <w:szCs w:val="22"/>
              </w:rPr>
              <w:t>级、</w:t>
            </w:r>
            <w:r>
              <w:rPr>
                <w:sz w:val="22"/>
                <w:szCs w:val="22"/>
              </w:rPr>
              <w:t>2012</w:t>
            </w:r>
            <w:r>
              <w:rPr>
                <w:rFonts w:hAnsi="宋体"/>
                <w:sz w:val="22"/>
                <w:szCs w:val="22"/>
              </w:rPr>
              <w:t>级</w:t>
            </w:r>
            <w:r w:rsidR="002240FD">
              <w:rPr>
                <w:rFonts w:hAnsi="宋体" w:hint="eastAsia"/>
                <w:sz w:val="22"/>
                <w:szCs w:val="22"/>
              </w:rPr>
              <w:t>、</w:t>
            </w:r>
            <w:r>
              <w:rPr>
                <w:sz w:val="22"/>
                <w:szCs w:val="22"/>
              </w:rPr>
              <w:t>2014</w:t>
            </w:r>
            <w:r>
              <w:rPr>
                <w:rFonts w:hAnsi="宋体"/>
                <w:sz w:val="22"/>
                <w:szCs w:val="22"/>
              </w:rPr>
              <w:t>级</w:t>
            </w:r>
            <w:r w:rsidR="002240FD">
              <w:rPr>
                <w:rFonts w:hAnsi="宋体" w:hint="eastAsia"/>
                <w:sz w:val="22"/>
                <w:szCs w:val="22"/>
              </w:rPr>
              <w:t>、</w:t>
            </w:r>
            <w:r w:rsidR="002240FD">
              <w:rPr>
                <w:rFonts w:hAnsi="宋体" w:hint="eastAsia"/>
                <w:sz w:val="22"/>
                <w:szCs w:val="22"/>
              </w:rPr>
              <w:t>2</w:t>
            </w:r>
            <w:r w:rsidR="002240FD">
              <w:rPr>
                <w:rFonts w:hAnsi="宋体"/>
                <w:sz w:val="22"/>
                <w:szCs w:val="22"/>
              </w:rPr>
              <w:t>016</w:t>
            </w:r>
            <w:r w:rsidR="002240FD">
              <w:rPr>
                <w:rFonts w:hAnsi="宋体" w:hint="eastAsia"/>
                <w:sz w:val="22"/>
                <w:szCs w:val="22"/>
              </w:rPr>
              <w:t>级和</w:t>
            </w:r>
            <w:r w:rsidR="002240FD">
              <w:rPr>
                <w:rFonts w:hAnsi="宋体" w:hint="eastAsia"/>
                <w:sz w:val="22"/>
                <w:szCs w:val="22"/>
              </w:rPr>
              <w:t>2</w:t>
            </w:r>
            <w:r w:rsidR="002240FD">
              <w:rPr>
                <w:rFonts w:hAnsi="宋体"/>
                <w:sz w:val="22"/>
                <w:szCs w:val="22"/>
              </w:rPr>
              <w:t>018</w:t>
            </w:r>
            <w:r w:rsidR="002240FD">
              <w:rPr>
                <w:rFonts w:hAnsi="宋体" w:hint="eastAsia"/>
                <w:sz w:val="22"/>
                <w:szCs w:val="22"/>
              </w:rPr>
              <w:t>级</w:t>
            </w:r>
            <w:r>
              <w:rPr>
                <w:rFonts w:hAnsi="宋体"/>
                <w:sz w:val="22"/>
                <w:szCs w:val="22"/>
              </w:rPr>
              <w:t>食品科学与工程专业学生进行生产实习。</w:t>
            </w:r>
          </w:p>
          <w:p w:rsidR="002C2193" w:rsidRPr="007F4859" w:rsidRDefault="002C2193" w:rsidP="002C2193">
            <w:pPr>
              <w:spacing w:line="400" w:lineRule="exact"/>
              <w:rPr>
                <w:rFonts w:hAnsi="宋体"/>
                <w:sz w:val="22"/>
                <w:szCs w:val="22"/>
              </w:rPr>
            </w:pPr>
            <w:r>
              <w:rPr>
                <w:sz w:val="22"/>
                <w:szCs w:val="22"/>
              </w:rPr>
              <w:t>3</w:t>
            </w:r>
            <w:r>
              <w:rPr>
                <w:rFonts w:hAnsi="宋体"/>
                <w:sz w:val="22"/>
                <w:szCs w:val="22"/>
              </w:rPr>
              <w:t>、参与</w:t>
            </w:r>
            <w:r w:rsidR="002240FD">
              <w:rPr>
                <w:rFonts w:hAnsi="宋体" w:hint="eastAsia"/>
                <w:sz w:val="22"/>
                <w:szCs w:val="22"/>
              </w:rPr>
              <w:t>湖南省教改项目：</w:t>
            </w:r>
            <w:r w:rsidR="002240FD" w:rsidRPr="00B711FC">
              <w:rPr>
                <w:rFonts w:hAnsi="宋体"/>
                <w:sz w:val="22"/>
                <w:szCs w:val="22"/>
              </w:rPr>
              <w:t>湘教通</w:t>
            </w:r>
            <w:r w:rsidR="002240FD" w:rsidRPr="00B711FC">
              <w:rPr>
                <w:rFonts w:hAnsi="宋体"/>
                <w:sz w:val="22"/>
                <w:szCs w:val="22"/>
              </w:rPr>
              <w:t>[2013]119</w:t>
            </w:r>
            <w:r w:rsidR="002240FD" w:rsidRPr="00B711FC">
              <w:rPr>
                <w:rFonts w:hAnsi="宋体"/>
                <w:sz w:val="22"/>
                <w:szCs w:val="22"/>
              </w:rPr>
              <w:t>号，</w:t>
            </w:r>
            <w:r w:rsidR="002240FD" w:rsidRPr="00B711FC">
              <w:rPr>
                <w:rFonts w:hAnsi="宋体"/>
                <w:sz w:val="22"/>
                <w:szCs w:val="22"/>
              </w:rPr>
              <w:t>2014-2016</w:t>
            </w:r>
            <w:r w:rsidR="002240FD" w:rsidRPr="00B711FC">
              <w:rPr>
                <w:rFonts w:hAnsi="宋体"/>
                <w:sz w:val="22"/>
                <w:szCs w:val="22"/>
              </w:rPr>
              <w:t>，加强生物工程专业实践教学环节的研究与实践</w:t>
            </w:r>
            <w:r w:rsidR="00B711FC">
              <w:rPr>
                <w:rFonts w:hAnsi="宋体" w:hint="eastAsia"/>
                <w:sz w:val="22"/>
                <w:szCs w:val="22"/>
              </w:rPr>
              <w:t>（排名第四）</w:t>
            </w:r>
            <w:r w:rsidR="002240FD" w:rsidRPr="00B711FC">
              <w:rPr>
                <w:rFonts w:hAnsi="宋体" w:hint="eastAsia"/>
                <w:sz w:val="22"/>
                <w:szCs w:val="22"/>
              </w:rPr>
              <w:t>；</w:t>
            </w:r>
            <w:r>
              <w:rPr>
                <w:rFonts w:hAnsi="宋体"/>
                <w:sz w:val="22"/>
                <w:szCs w:val="22"/>
              </w:rPr>
              <w:t>湘潭大学教改项目：湘大教发</w:t>
            </w:r>
            <w:r w:rsidRPr="00B711FC">
              <w:rPr>
                <w:rFonts w:hAnsi="宋体"/>
                <w:sz w:val="22"/>
                <w:szCs w:val="22"/>
              </w:rPr>
              <w:t>[2009]33</w:t>
            </w:r>
            <w:r>
              <w:rPr>
                <w:rFonts w:hAnsi="宋体"/>
                <w:sz w:val="22"/>
                <w:szCs w:val="22"/>
              </w:rPr>
              <w:t>号，</w:t>
            </w:r>
            <w:r w:rsidRPr="00B711FC">
              <w:rPr>
                <w:rFonts w:hAnsi="宋体"/>
                <w:sz w:val="22"/>
                <w:szCs w:val="22"/>
              </w:rPr>
              <w:t>2010-2012</w:t>
            </w:r>
            <w:r>
              <w:rPr>
                <w:rFonts w:hAnsi="宋体"/>
                <w:sz w:val="22"/>
                <w:szCs w:val="22"/>
              </w:rPr>
              <w:t>，宽口径厚基础按化工大类培养生物工程人才</w:t>
            </w:r>
            <w:r w:rsidR="00B711FC">
              <w:rPr>
                <w:rFonts w:hAnsi="宋体"/>
                <w:sz w:val="22"/>
                <w:szCs w:val="22"/>
              </w:rPr>
              <w:t>（</w:t>
            </w:r>
            <w:r w:rsidR="002240FD">
              <w:rPr>
                <w:rFonts w:hAnsi="宋体"/>
                <w:sz w:val="22"/>
                <w:szCs w:val="22"/>
              </w:rPr>
              <w:t>排名第三）</w:t>
            </w:r>
            <w:r w:rsidR="002240FD">
              <w:rPr>
                <w:rFonts w:hAnsi="宋体" w:hint="eastAsia"/>
                <w:sz w:val="22"/>
                <w:szCs w:val="22"/>
              </w:rPr>
              <w:t>；</w:t>
            </w:r>
            <w:r w:rsidR="002240FD" w:rsidRPr="00B711FC">
              <w:rPr>
                <w:rFonts w:hAnsi="宋体"/>
                <w:sz w:val="22"/>
                <w:szCs w:val="22"/>
              </w:rPr>
              <w:t>湘大教发</w:t>
            </w:r>
            <w:r w:rsidR="002240FD" w:rsidRPr="00B711FC">
              <w:rPr>
                <w:rFonts w:hAnsi="宋体"/>
                <w:sz w:val="22"/>
                <w:szCs w:val="22"/>
              </w:rPr>
              <w:t>[2016]16</w:t>
            </w:r>
            <w:r w:rsidR="002240FD" w:rsidRPr="00B711FC">
              <w:rPr>
                <w:rFonts w:hAnsi="宋体"/>
                <w:sz w:val="22"/>
                <w:szCs w:val="22"/>
              </w:rPr>
              <w:t>号，</w:t>
            </w:r>
            <w:r w:rsidR="002240FD" w:rsidRPr="00B711FC">
              <w:rPr>
                <w:rFonts w:hAnsi="宋体"/>
                <w:sz w:val="22"/>
                <w:szCs w:val="22"/>
              </w:rPr>
              <w:t>2017-2018</w:t>
            </w:r>
            <w:r w:rsidR="002240FD" w:rsidRPr="00B711FC">
              <w:rPr>
                <w:rFonts w:hAnsi="宋体"/>
                <w:sz w:val="22"/>
                <w:szCs w:val="22"/>
              </w:rPr>
              <w:t>，食品科学与工程专业文献检索课教学改革初探</w:t>
            </w:r>
            <w:r w:rsidR="00B711FC">
              <w:rPr>
                <w:rFonts w:hAnsi="宋体" w:hint="eastAsia"/>
                <w:sz w:val="22"/>
                <w:szCs w:val="22"/>
              </w:rPr>
              <w:t>（排名第三）</w:t>
            </w:r>
            <w:r w:rsidR="002240FD" w:rsidRPr="00B711FC">
              <w:rPr>
                <w:rFonts w:hAnsi="宋体" w:hint="eastAsia"/>
                <w:sz w:val="22"/>
                <w:szCs w:val="22"/>
              </w:rPr>
              <w:t>；</w:t>
            </w:r>
            <w:r w:rsidR="002240FD" w:rsidRPr="00B711FC">
              <w:rPr>
                <w:rFonts w:hAnsi="宋体"/>
                <w:sz w:val="22"/>
                <w:szCs w:val="22"/>
              </w:rPr>
              <w:t>湘大教发</w:t>
            </w:r>
            <w:r w:rsidR="002240FD" w:rsidRPr="00B711FC">
              <w:rPr>
                <w:rFonts w:hAnsi="宋体"/>
                <w:sz w:val="22"/>
                <w:szCs w:val="22"/>
              </w:rPr>
              <w:t>[2014]7</w:t>
            </w:r>
            <w:r w:rsidR="002240FD" w:rsidRPr="00B711FC">
              <w:rPr>
                <w:rFonts w:hAnsi="宋体"/>
                <w:sz w:val="22"/>
                <w:szCs w:val="22"/>
              </w:rPr>
              <w:t>号，</w:t>
            </w:r>
            <w:r w:rsidR="002240FD" w:rsidRPr="00B711FC">
              <w:rPr>
                <w:rFonts w:hAnsi="宋体"/>
                <w:sz w:val="22"/>
                <w:szCs w:val="22"/>
              </w:rPr>
              <w:t>2015-2016</w:t>
            </w:r>
            <w:r w:rsidR="002240FD" w:rsidRPr="00B711FC">
              <w:rPr>
                <w:rFonts w:hAnsi="宋体"/>
                <w:sz w:val="22"/>
                <w:szCs w:val="22"/>
              </w:rPr>
              <w:t>，基于工程教育专业认证的食品科学与工程专业改革与实践</w:t>
            </w:r>
            <w:r w:rsidR="00B711FC">
              <w:rPr>
                <w:rFonts w:hAnsi="宋体" w:hint="eastAsia"/>
                <w:sz w:val="22"/>
                <w:szCs w:val="22"/>
              </w:rPr>
              <w:t>（排名第二）</w:t>
            </w:r>
            <w:r w:rsidR="007F4859">
              <w:rPr>
                <w:rFonts w:hAnsi="宋体" w:hint="eastAsia"/>
                <w:sz w:val="22"/>
                <w:szCs w:val="22"/>
              </w:rPr>
              <w:t>；</w:t>
            </w:r>
            <w:r w:rsidR="007F4859" w:rsidRPr="007F4859">
              <w:rPr>
                <w:rFonts w:hAnsi="宋体" w:hint="eastAsia"/>
                <w:sz w:val="22"/>
                <w:szCs w:val="22"/>
              </w:rPr>
              <w:t>湘潭大学</w:t>
            </w:r>
            <w:r w:rsidR="007F4859" w:rsidRPr="007F4859">
              <w:rPr>
                <w:rFonts w:hAnsi="宋体" w:hint="eastAsia"/>
                <w:sz w:val="22"/>
                <w:szCs w:val="22"/>
              </w:rPr>
              <w:t>2019</w:t>
            </w:r>
            <w:r w:rsidR="007F4859" w:rsidRPr="007F4859">
              <w:rPr>
                <w:rFonts w:hAnsi="宋体" w:hint="eastAsia"/>
                <w:sz w:val="22"/>
                <w:szCs w:val="22"/>
              </w:rPr>
              <w:t>年校级虚拟仿真实验教学建设项目，</w:t>
            </w:r>
            <w:r w:rsidR="007F4859" w:rsidRPr="007F4859">
              <w:rPr>
                <w:rFonts w:hAnsi="宋体" w:hint="eastAsia"/>
                <w:sz w:val="22"/>
                <w:szCs w:val="22"/>
              </w:rPr>
              <w:t>2019-2020</w:t>
            </w:r>
            <w:r w:rsidR="007F4859" w:rsidRPr="007F4859">
              <w:rPr>
                <w:rFonts w:hAnsi="宋体" w:hint="eastAsia"/>
                <w:sz w:val="22"/>
                <w:szCs w:val="22"/>
              </w:rPr>
              <w:t>，食品加工</w:t>
            </w:r>
            <w:r w:rsidR="007F4859" w:rsidRPr="007F4859">
              <w:rPr>
                <w:rFonts w:hAnsi="宋体" w:hint="eastAsia"/>
                <w:sz w:val="22"/>
                <w:szCs w:val="22"/>
              </w:rPr>
              <w:t>3D</w:t>
            </w:r>
            <w:r w:rsidR="007F4859" w:rsidRPr="007F4859">
              <w:rPr>
                <w:rFonts w:hAnsi="宋体" w:hint="eastAsia"/>
                <w:sz w:val="22"/>
                <w:szCs w:val="22"/>
              </w:rPr>
              <w:t>虚拟仿真实验教学</w:t>
            </w:r>
            <w:r w:rsidR="007F4859">
              <w:rPr>
                <w:rFonts w:hAnsi="宋体"/>
                <w:sz w:val="22"/>
                <w:szCs w:val="22"/>
              </w:rPr>
              <w:t>（排名第三）</w:t>
            </w:r>
            <w:r>
              <w:rPr>
                <w:rFonts w:hAnsi="宋体"/>
                <w:sz w:val="22"/>
                <w:szCs w:val="22"/>
              </w:rPr>
              <w:t>。</w:t>
            </w:r>
          </w:p>
          <w:p w:rsidR="002C2193" w:rsidRDefault="002C2193" w:rsidP="002C2193">
            <w:pPr>
              <w:widowControl/>
              <w:spacing w:line="400" w:lineRule="exact"/>
              <w:jc w:val="left"/>
              <w:rPr>
                <w:sz w:val="22"/>
                <w:szCs w:val="22"/>
              </w:rPr>
            </w:pPr>
            <w:r>
              <w:rPr>
                <w:sz w:val="22"/>
                <w:szCs w:val="22"/>
              </w:rPr>
              <w:t>4</w:t>
            </w:r>
            <w:r>
              <w:rPr>
                <w:rFonts w:hAnsi="宋体"/>
                <w:sz w:val="22"/>
                <w:szCs w:val="22"/>
              </w:rPr>
              <w:t>、指导了汪江英等本科生进行湘潭大学第四届大学生研究性学习和创新性实验计划项目</w:t>
            </w:r>
            <w:r>
              <w:rPr>
                <w:sz w:val="22"/>
                <w:szCs w:val="22"/>
              </w:rPr>
              <w:t>“</w:t>
            </w:r>
            <w:r>
              <w:rPr>
                <w:rFonts w:hAnsi="宋体"/>
                <w:sz w:val="22"/>
                <w:szCs w:val="22"/>
              </w:rPr>
              <w:t>莲皮粉提取物抗氧化性能研究</w:t>
            </w:r>
            <w:r>
              <w:rPr>
                <w:sz w:val="22"/>
                <w:szCs w:val="22"/>
              </w:rPr>
              <w:t>”</w:t>
            </w:r>
            <w:r>
              <w:rPr>
                <w:rFonts w:hAnsi="宋体"/>
                <w:sz w:val="22"/>
                <w:szCs w:val="22"/>
              </w:rPr>
              <w:t>的研究工作；指导了孙俪纳等本科生进行湘潭大学第六届大学生研究性学习和创新性实验计划项目</w:t>
            </w:r>
            <w:r>
              <w:rPr>
                <w:sz w:val="22"/>
                <w:szCs w:val="22"/>
              </w:rPr>
              <w:t>“</w:t>
            </w:r>
            <w:r>
              <w:rPr>
                <w:rFonts w:hAnsi="宋体"/>
                <w:bCs/>
                <w:sz w:val="22"/>
                <w:szCs w:val="22"/>
              </w:rPr>
              <w:t>香菇菌糟发酵饲料的研制</w:t>
            </w:r>
            <w:r>
              <w:rPr>
                <w:sz w:val="22"/>
                <w:szCs w:val="22"/>
              </w:rPr>
              <w:t>”</w:t>
            </w:r>
            <w:r>
              <w:rPr>
                <w:rFonts w:hAnsi="宋体"/>
                <w:sz w:val="22"/>
                <w:szCs w:val="22"/>
              </w:rPr>
              <w:t>的研究工作。</w:t>
            </w:r>
          </w:p>
          <w:p w:rsidR="002C2193" w:rsidRDefault="002C2193" w:rsidP="002C2193">
            <w:pPr>
              <w:widowControl/>
              <w:spacing w:line="400" w:lineRule="exact"/>
              <w:jc w:val="left"/>
              <w:rPr>
                <w:sz w:val="22"/>
                <w:szCs w:val="22"/>
              </w:rPr>
            </w:pPr>
            <w:r>
              <w:rPr>
                <w:sz w:val="22"/>
                <w:szCs w:val="22"/>
              </w:rPr>
              <w:lastRenderedPageBreak/>
              <w:t>5</w:t>
            </w:r>
            <w:r>
              <w:rPr>
                <w:rFonts w:hAnsi="宋体"/>
                <w:sz w:val="22"/>
                <w:szCs w:val="22"/>
              </w:rPr>
              <w:t>、参与制作的《生物大分子的结构、性质及其应用》课件获湘潭大学第六届多媒体课件大赛二等奖，湖南省高等学校第九届</w:t>
            </w:r>
            <w:r>
              <w:rPr>
                <w:sz w:val="22"/>
                <w:szCs w:val="22"/>
              </w:rPr>
              <w:t>“</w:t>
            </w:r>
            <w:r>
              <w:rPr>
                <w:rFonts w:hAnsi="宋体"/>
                <w:sz w:val="22"/>
                <w:szCs w:val="22"/>
              </w:rPr>
              <w:t>中南杯</w:t>
            </w:r>
            <w:r>
              <w:rPr>
                <w:sz w:val="22"/>
                <w:szCs w:val="22"/>
              </w:rPr>
              <w:t>”</w:t>
            </w:r>
            <w:r>
              <w:rPr>
                <w:rFonts w:hAnsi="宋体"/>
                <w:sz w:val="22"/>
                <w:szCs w:val="22"/>
              </w:rPr>
              <w:t>多媒体软件大赛三等奖。（排名第三）</w:t>
            </w:r>
          </w:p>
          <w:p w:rsidR="002C2193" w:rsidRDefault="002C2193" w:rsidP="002C2193">
            <w:pPr>
              <w:widowControl/>
              <w:spacing w:line="400" w:lineRule="exact"/>
              <w:rPr>
                <w:color w:val="000000"/>
                <w:kern w:val="0"/>
                <w:sz w:val="22"/>
                <w:szCs w:val="22"/>
              </w:rPr>
            </w:pPr>
            <w:r>
              <w:rPr>
                <w:sz w:val="22"/>
                <w:szCs w:val="22"/>
              </w:rPr>
              <w:t>6</w:t>
            </w:r>
            <w:r>
              <w:rPr>
                <w:rFonts w:hAnsi="宋体"/>
                <w:sz w:val="22"/>
                <w:szCs w:val="22"/>
              </w:rPr>
              <w:t>、积极指导学生参与社会实践活动，被评为</w:t>
            </w:r>
            <w:r>
              <w:rPr>
                <w:sz w:val="22"/>
                <w:szCs w:val="22"/>
              </w:rPr>
              <w:t>2012</w:t>
            </w:r>
            <w:r>
              <w:rPr>
                <w:rFonts w:hAnsi="宋体"/>
                <w:sz w:val="22"/>
                <w:szCs w:val="22"/>
              </w:rPr>
              <w:t>年湖南省大中专学生志愿者暑期文化、科技、卫生</w:t>
            </w:r>
            <w:r>
              <w:rPr>
                <w:sz w:val="22"/>
                <w:szCs w:val="22"/>
              </w:rPr>
              <w:t>“</w:t>
            </w:r>
            <w:r>
              <w:rPr>
                <w:rFonts w:hAnsi="宋体"/>
                <w:sz w:val="22"/>
                <w:szCs w:val="22"/>
              </w:rPr>
              <w:t>三下乡</w:t>
            </w:r>
            <w:r>
              <w:rPr>
                <w:sz w:val="22"/>
                <w:szCs w:val="22"/>
              </w:rPr>
              <w:t>”</w:t>
            </w:r>
            <w:r>
              <w:rPr>
                <w:rFonts w:hAnsi="宋体"/>
                <w:sz w:val="22"/>
                <w:szCs w:val="22"/>
              </w:rPr>
              <w:t>社会实践活动</w:t>
            </w:r>
            <w:r>
              <w:rPr>
                <w:sz w:val="22"/>
                <w:szCs w:val="22"/>
              </w:rPr>
              <w:t>“</w:t>
            </w:r>
            <w:r>
              <w:rPr>
                <w:rFonts w:hAnsi="宋体"/>
                <w:sz w:val="22"/>
                <w:szCs w:val="22"/>
              </w:rPr>
              <w:t>优秀指导者</w:t>
            </w:r>
            <w:r>
              <w:rPr>
                <w:sz w:val="22"/>
                <w:szCs w:val="22"/>
              </w:rPr>
              <w:t>”</w:t>
            </w:r>
            <w:r>
              <w:rPr>
                <w:rFonts w:hAnsi="宋体"/>
                <w:sz w:val="22"/>
                <w:szCs w:val="22"/>
              </w:rPr>
              <w:t>和</w:t>
            </w:r>
            <w:r>
              <w:rPr>
                <w:sz w:val="22"/>
                <w:szCs w:val="22"/>
              </w:rPr>
              <w:t>2012</w:t>
            </w:r>
            <w:r>
              <w:rPr>
                <w:rFonts w:hAnsi="宋体"/>
                <w:sz w:val="22"/>
                <w:szCs w:val="22"/>
              </w:rPr>
              <w:t>年度湘潭大学大学生志愿者暑期</w:t>
            </w:r>
            <w:r>
              <w:rPr>
                <w:sz w:val="22"/>
                <w:szCs w:val="22"/>
              </w:rPr>
              <w:t>“</w:t>
            </w:r>
            <w:r>
              <w:rPr>
                <w:rFonts w:hAnsi="宋体"/>
                <w:sz w:val="22"/>
                <w:szCs w:val="22"/>
              </w:rPr>
              <w:t>三下乡</w:t>
            </w:r>
            <w:r>
              <w:rPr>
                <w:sz w:val="22"/>
                <w:szCs w:val="22"/>
              </w:rPr>
              <w:t>”</w:t>
            </w:r>
            <w:r>
              <w:rPr>
                <w:rFonts w:hAnsi="宋体"/>
                <w:sz w:val="22"/>
                <w:szCs w:val="22"/>
              </w:rPr>
              <w:t>社会实践活动</w:t>
            </w:r>
            <w:r>
              <w:rPr>
                <w:sz w:val="22"/>
                <w:szCs w:val="22"/>
              </w:rPr>
              <w:t>“</w:t>
            </w:r>
            <w:r>
              <w:rPr>
                <w:rFonts w:hAnsi="宋体"/>
                <w:sz w:val="22"/>
                <w:szCs w:val="22"/>
              </w:rPr>
              <w:t>优秀指导老师</w:t>
            </w:r>
            <w:r>
              <w:rPr>
                <w:sz w:val="22"/>
                <w:szCs w:val="22"/>
              </w:rPr>
              <w:t>”</w:t>
            </w:r>
            <w:r>
              <w:rPr>
                <w:rFonts w:hAnsi="宋体"/>
                <w:sz w:val="22"/>
                <w:szCs w:val="22"/>
              </w:rPr>
              <w:t>。被湘潭县科技局聘为湘潭县八角香菇专业合作社科技顾问。</w:t>
            </w:r>
          </w:p>
          <w:p w:rsidR="002C2193" w:rsidRDefault="002C2193" w:rsidP="002C2193">
            <w:pPr>
              <w:widowControl/>
              <w:spacing w:line="400" w:lineRule="exact"/>
              <w:jc w:val="left"/>
              <w:rPr>
                <w:color w:val="000000"/>
                <w:kern w:val="0"/>
                <w:sz w:val="22"/>
                <w:szCs w:val="22"/>
              </w:rPr>
            </w:pPr>
            <w:r>
              <w:rPr>
                <w:sz w:val="22"/>
                <w:szCs w:val="22"/>
              </w:rPr>
              <w:t>7</w:t>
            </w:r>
            <w:r>
              <w:rPr>
                <w:rFonts w:hAnsi="宋体"/>
                <w:sz w:val="22"/>
                <w:szCs w:val="22"/>
              </w:rPr>
              <w:t>、</w:t>
            </w:r>
            <w:r>
              <w:rPr>
                <w:sz w:val="22"/>
                <w:szCs w:val="22"/>
              </w:rPr>
              <w:t>2007</w:t>
            </w:r>
            <w:r>
              <w:rPr>
                <w:rFonts w:hAnsi="宋体"/>
                <w:sz w:val="22"/>
                <w:szCs w:val="22"/>
              </w:rPr>
              <w:t>年</w:t>
            </w:r>
            <w:r>
              <w:rPr>
                <w:sz w:val="22"/>
                <w:szCs w:val="22"/>
              </w:rPr>
              <w:t>9</w:t>
            </w:r>
            <w:r>
              <w:rPr>
                <w:rFonts w:hAnsi="宋体"/>
                <w:sz w:val="22"/>
                <w:szCs w:val="22"/>
              </w:rPr>
              <w:t>月至</w:t>
            </w:r>
            <w:r>
              <w:rPr>
                <w:sz w:val="22"/>
                <w:szCs w:val="22"/>
              </w:rPr>
              <w:t>2011</w:t>
            </w:r>
            <w:r>
              <w:rPr>
                <w:rFonts w:hAnsi="宋体"/>
                <w:sz w:val="22"/>
                <w:szCs w:val="22"/>
              </w:rPr>
              <w:t>年</w:t>
            </w:r>
            <w:r>
              <w:rPr>
                <w:sz w:val="22"/>
                <w:szCs w:val="22"/>
              </w:rPr>
              <w:t>6</w:t>
            </w:r>
            <w:r>
              <w:rPr>
                <w:rFonts w:hAnsi="宋体"/>
                <w:sz w:val="22"/>
                <w:szCs w:val="22"/>
              </w:rPr>
              <w:t>月，担任</w:t>
            </w:r>
            <w:r>
              <w:rPr>
                <w:sz w:val="22"/>
                <w:szCs w:val="22"/>
              </w:rPr>
              <w:t>07</w:t>
            </w:r>
            <w:r>
              <w:rPr>
                <w:rFonts w:hAnsi="宋体"/>
                <w:sz w:val="22"/>
                <w:szCs w:val="22"/>
              </w:rPr>
              <w:t>级化工</w:t>
            </w:r>
            <w:r>
              <w:rPr>
                <w:sz w:val="22"/>
                <w:szCs w:val="22"/>
              </w:rPr>
              <w:t>8</w:t>
            </w:r>
            <w:r>
              <w:rPr>
                <w:rFonts w:hAnsi="宋体"/>
                <w:sz w:val="22"/>
                <w:szCs w:val="22"/>
              </w:rPr>
              <w:t>班班主任，积极关注学生的思想动态，及时解决学生学习和生活中遇到的困难，协助学生树立正确的就业观，所带班级已顺利毕业，学生一次就业率达</w:t>
            </w:r>
            <w:r>
              <w:rPr>
                <w:sz w:val="22"/>
                <w:szCs w:val="22"/>
              </w:rPr>
              <w:t>94%</w:t>
            </w:r>
            <w:r>
              <w:rPr>
                <w:rFonts w:hAnsi="宋体"/>
                <w:sz w:val="22"/>
                <w:szCs w:val="22"/>
              </w:rPr>
              <w:t>以上，被评为湘潭大学</w:t>
            </w:r>
            <w:r>
              <w:rPr>
                <w:sz w:val="22"/>
                <w:szCs w:val="22"/>
              </w:rPr>
              <w:t>2008-2009</w:t>
            </w:r>
            <w:r>
              <w:rPr>
                <w:rFonts w:hAnsi="宋体"/>
                <w:sz w:val="22"/>
                <w:szCs w:val="22"/>
              </w:rPr>
              <w:t>年度优秀班主任。</w:t>
            </w:r>
            <w:r>
              <w:rPr>
                <w:sz w:val="22"/>
                <w:szCs w:val="22"/>
              </w:rPr>
              <w:t>2012</w:t>
            </w:r>
            <w:r>
              <w:rPr>
                <w:rFonts w:hAnsi="宋体"/>
                <w:sz w:val="22"/>
                <w:szCs w:val="22"/>
              </w:rPr>
              <w:t>年</w:t>
            </w:r>
            <w:r>
              <w:rPr>
                <w:sz w:val="22"/>
                <w:szCs w:val="22"/>
              </w:rPr>
              <w:t>9</w:t>
            </w:r>
            <w:r>
              <w:rPr>
                <w:rFonts w:hAnsi="宋体"/>
                <w:sz w:val="22"/>
                <w:szCs w:val="22"/>
              </w:rPr>
              <w:t>月至</w:t>
            </w:r>
            <w:r>
              <w:rPr>
                <w:sz w:val="22"/>
                <w:szCs w:val="22"/>
              </w:rPr>
              <w:t>2016</w:t>
            </w:r>
            <w:r>
              <w:rPr>
                <w:rFonts w:hAnsi="宋体"/>
                <w:sz w:val="22"/>
                <w:szCs w:val="22"/>
              </w:rPr>
              <w:t>年</w:t>
            </w:r>
            <w:r>
              <w:rPr>
                <w:sz w:val="22"/>
                <w:szCs w:val="22"/>
              </w:rPr>
              <w:t>6</w:t>
            </w:r>
            <w:r>
              <w:rPr>
                <w:rFonts w:hAnsi="宋体"/>
                <w:sz w:val="22"/>
                <w:szCs w:val="22"/>
              </w:rPr>
              <w:t>月担任</w:t>
            </w:r>
            <w:r>
              <w:rPr>
                <w:sz w:val="22"/>
                <w:szCs w:val="22"/>
              </w:rPr>
              <w:t>2012</w:t>
            </w:r>
            <w:r>
              <w:rPr>
                <w:rFonts w:hAnsi="宋体"/>
                <w:sz w:val="22"/>
                <w:szCs w:val="22"/>
              </w:rPr>
              <w:t>级食品科学与工程班班主任，所带班级学生一次就业率</w:t>
            </w:r>
            <w:r>
              <w:rPr>
                <w:sz w:val="22"/>
                <w:szCs w:val="22"/>
              </w:rPr>
              <w:t>100%</w:t>
            </w:r>
            <w:r>
              <w:rPr>
                <w:rFonts w:hAnsi="宋体"/>
                <w:sz w:val="22"/>
                <w:szCs w:val="22"/>
              </w:rPr>
              <w:t>，被评为湘潭大学</w:t>
            </w:r>
            <w:r>
              <w:rPr>
                <w:sz w:val="22"/>
                <w:szCs w:val="22"/>
              </w:rPr>
              <w:t>2014-2015</w:t>
            </w:r>
            <w:r>
              <w:rPr>
                <w:rFonts w:hAnsi="宋体"/>
                <w:sz w:val="22"/>
                <w:szCs w:val="22"/>
              </w:rPr>
              <w:t>年度优秀班主任。</w:t>
            </w:r>
          </w:p>
        </w:tc>
        <w:tc>
          <w:tcPr>
            <w:tcW w:w="1317" w:type="dxa"/>
            <w:vMerge/>
            <w:tcBorders>
              <w:left w:val="single" w:sz="4" w:space="0" w:color="auto"/>
              <w:bottom w:val="single" w:sz="4" w:space="0" w:color="auto"/>
              <w:right w:val="single" w:sz="4" w:space="0" w:color="auto"/>
            </w:tcBorders>
          </w:tcPr>
          <w:p w:rsidR="002C2193" w:rsidRDefault="002C2193" w:rsidP="002C2193">
            <w:pPr>
              <w:widowControl/>
              <w:jc w:val="left"/>
              <w:rPr>
                <w:rFonts w:eastAsia="Times New Roman"/>
                <w:kern w:val="0"/>
                <w:sz w:val="20"/>
                <w:szCs w:val="20"/>
              </w:rPr>
            </w:pPr>
          </w:p>
        </w:tc>
      </w:tr>
      <w:tr w:rsidR="002C2193" w:rsidTr="00A4190C">
        <w:trPr>
          <w:trHeight w:val="2098"/>
          <w:jc w:val="center"/>
        </w:trPr>
        <w:tc>
          <w:tcPr>
            <w:tcW w:w="438" w:type="dxa"/>
            <w:tcBorders>
              <w:top w:val="nil"/>
              <w:left w:val="single" w:sz="4" w:space="0" w:color="auto"/>
              <w:bottom w:val="single" w:sz="4" w:space="0" w:color="auto"/>
              <w:right w:val="single" w:sz="4" w:space="0" w:color="auto"/>
            </w:tcBorders>
            <w:vAlign w:val="center"/>
          </w:tcPr>
          <w:p w:rsidR="002C2193" w:rsidRDefault="002C2193" w:rsidP="002C2193">
            <w:pPr>
              <w:widowControl/>
              <w:jc w:val="left"/>
              <w:rPr>
                <w:rFonts w:ascii="宋体" w:hAnsi="宋体" w:cs="宋体"/>
                <w:b/>
                <w:color w:val="000000"/>
                <w:kern w:val="0"/>
                <w:sz w:val="22"/>
                <w:szCs w:val="22"/>
              </w:rPr>
            </w:pPr>
            <w:r>
              <w:rPr>
                <w:rFonts w:ascii="宋体" w:hAnsi="宋体" w:cs="宋体" w:hint="eastAsia"/>
                <w:b/>
                <w:color w:val="000000"/>
                <w:kern w:val="0"/>
                <w:sz w:val="22"/>
                <w:szCs w:val="22"/>
              </w:rPr>
              <w:lastRenderedPageBreak/>
              <w:t>公益工作</w:t>
            </w:r>
          </w:p>
        </w:tc>
        <w:tc>
          <w:tcPr>
            <w:tcW w:w="20250" w:type="dxa"/>
            <w:gridSpan w:val="29"/>
            <w:tcBorders>
              <w:top w:val="nil"/>
              <w:left w:val="nil"/>
              <w:bottom w:val="single" w:sz="4" w:space="0" w:color="auto"/>
              <w:right w:val="single" w:sz="4" w:space="0" w:color="auto"/>
            </w:tcBorders>
            <w:vAlign w:val="center"/>
          </w:tcPr>
          <w:p w:rsidR="002C2193" w:rsidRDefault="002C2193" w:rsidP="002C2193">
            <w:pPr>
              <w:spacing w:line="400" w:lineRule="exact"/>
              <w:rPr>
                <w:sz w:val="22"/>
                <w:szCs w:val="22"/>
              </w:rPr>
            </w:pPr>
            <w:r>
              <w:rPr>
                <w:sz w:val="22"/>
                <w:szCs w:val="22"/>
              </w:rPr>
              <w:t>1</w:t>
            </w:r>
            <w:r>
              <w:rPr>
                <w:rFonts w:hAnsi="宋体"/>
                <w:sz w:val="22"/>
                <w:szCs w:val="22"/>
              </w:rPr>
              <w:t>、</w:t>
            </w:r>
            <w:r>
              <w:rPr>
                <w:color w:val="000000"/>
                <w:sz w:val="22"/>
                <w:szCs w:val="22"/>
              </w:rPr>
              <w:t>2016</w:t>
            </w:r>
            <w:r>
              <w:rPr>
                <w:rFonts w:hAnsi="宋体"/>
                <w:color w:val="000000"/>
                <w:sz w:val="22"/>
                <w:szCs w:val="22"/>
              </w:rPr>
              <w:t>年</w:t>
            </w:r>
            <w:r>
              <w:rPr>
                <w:color w:val="000000"/>
                <w:sz w:val="22"/>
                <w:szCs w:val="22"/>
              </w:rPr>
              <w:t>10</w:t>
            </w:r>
            <w:r>
              <w:rPr>
                <w:rFonts w:hAnsi="宋体"/>
                <w:color w:val="000000"/>
                <w:sz w:val="22"/>
                <w:szCs w:val="22"/>
              </w:rPr>
              <w:t>月开始担任生物与食品工程系系主任一职，主要负责系学科和师资建设工作。在任期间牵头申请了食品科学与工程专业工程教育认证并获受理，组织了食品科学与工程专业培养方案的修订以及课程教学大纲撰写和编制工作，牵头组织了生物与食品工程系对食品科学与工程和生物工程两个专业进行了专业审核评估自评并主持起草了食品科学与工程专业审核评估自评报告，组织了食品科学与工程专业实验室的升级改造工作，引进了</w:t>
            </w:r>
            <w:r>
              <w:rPr>
                <w:color w:val="000000"/>
                <w:sz w:val="22"/>
                <w:szCs w:val="22"/>
              </w:rPr>
              <w:t>5</w:t>
            </w:r>
            <w:r>
              <w:rPr>
                <w:rFonts w:hAnsi="宋体"/>
                <w:color w:val="000000"/>
                <w:sz w:val="22"/>
                <w:szCs w:val="22"/>
              </w:rPr>
              <w:t>名优秀博士，制定了</w:t>
            </w:r>
            <w:r>
              <w:rPr>
                <w:color w:val="000000"/>
                <w:sz w:val="22"/>
                <w:szCs w:val="22"/>
              </w:rPr>
              <w:t>2018</w:t>
            </w:r>
            <w:r>
              <w:rPr>
                <w:rFonts w:hAnsi="宋体"/>
                <w:color w:val="000000"/>
                <w:sz w:val="22"/>
                <w:szCs w:val="22"/>
              </w:rPr>
              <w:t>年系进人计划，组织了食品相关企业专家为</w:t>
            </w:r>
            <w:r>
              <w:rPr>
                <w:color w:val="000000"/>
                <w:sz w:val="22"/>
                <w:szCs w:val="22"/>
              </w:rPr>
              <w:t>2017</w:t>
            </w:r>
            <w:r>
              <w:rPr>
                <w:rFonts w:hAnsi="宋体"/>
                <w:color w:val="000000"/>
                <w:sz w:val="22"/>
                <w:szCs w:val="22"/>
              </w:rPr>
              <w:t>级食品科学与工程专业的学生进行专业教育。</w:t>
            </w:r>
          </w:p>
          <w:p w:rsidR="002C2193" w:rsidRDefault="002C2193" w:rsidP="002C2193">
            <w:pPr>
              <w:spacing w:line="400" w:lineRule="exact"/>
              <w:rPr>
                <w:sz w:val="22"/>
                <w:szCs w:val="22"/>
              </w:rPr>
            </w:pPr>
            <w:r>
              <w:rPr>
                <w:sz w:val="22"/>
                <w:szCs w:val="22"/>
              </w:rPr>
              <w:t>2</w:t>
            </w:r>
            <w:r>
              <w:rPr>
                <w:rFonts w:hAnsi="宋体"/>
                <w:sz w:val="22"/>
                <w:szCs w:val="22"/>
              </w:rPr>
              <w:t>、</w:t>
            </w:r>
            <w:r>
              <w:rPr>
                <w:color w:val="000000"/>
                <w:kern w:val="0"/>
                <w:sz w:val="22"/>
                <w:szCs w:val="22"/>
              </w:rPr>
              <w:t>2008</w:t>
            </w:r>
            <w:r>
              <w:rPr>
                <w:rFonts w:hAnsi="宋体"/>
                <w:color w:val="000000"/>
                <w:kern w:val="0"/>
                <w:sz w:val="22"/>
                <w:szCs w:val="22"/>
              </w:rPr>
              <w:t>年</w:t>
            </w:r>
            <w:r>
              <w:rPr>
                <w:color w:val="000000"/>
                <w:kern w:val="0"/>
                <w:sz w:val="22"/>
                <w:szCs w:val="22"/>
              </w:rPr>
              <w:t>6</w:t>
            </w:r>
            <w:r>
              <w:rPr>
                <w:rFonts w:hAnsi="宋体"/>
                <w:color w:val="000000"/>
                <w:kern w:val="0"/>
                <w:sz w:val="22"/>
                <w:szCs w:val="22"/>
              </w:rPr>
              <w:t>月至</w:t>
            </w:r>
            <w:r>
              <w:rPr>
                <w:color w:val="000000"/>
                <w:kern w:val="0"/>
                <w:sz w:val="22"/>
                <w:szCs w:val="22"/>
              </w:rPr>
              <w:t>2016</w:t>
            </w:r>
            <w:r>
              <w:rPr>
                <w:rFonts w:hAnsi="宋体"/>
                <w:color w:val="000000"/>
                <w:kern w:val="0"/>
                <w:sz w:val="22"/>
                <w:szCs w:val="22"/>
              </w:rPr>
              <w:t>年</w:t>
            </w:r>
            <w:r>
              <w:rPr>
                <w:color w:val="000000"/>
                <w:kern w:val="0"/>
                <w:sz w:val="22"/>
                <w:szCs w:val="22"/>
              </w:rPr>
              <w:t>9</w:t>
            </w:r>
            <w:r>
              <w:rPr>
                <w:rFonts w:hAnsi="宋体"/>
                <w:color w:val="000000"/>
                <w:kern w:val="0"/>
                <w:sz w:val="22"/>
                <w:szCs w:val="22"/>
              </w:rPr>
              <w:t>月</w:t>
            </w:r>
            <w:r>
              <w:rPr>
                <w:rFonts w:hAnsi="宋体"/>
                <w:sz w:val="22"/>
                <w:szCs w:val="22"/>
              </w:rPr>
              <w:t>担任生物与食品工程系副主任，主要负责实验室建设、毕业论文和课程设计的组织和管理等工作，参与了旧化工楼改造方案的制定和中央与地方共建高校特色优势学科实验室（生物与食品工程专业实验室）设备计划的修订和执行；规范了实验室管理，制定了大型仪器设备管理制度，提高了实验室设备利用率，促进了系科研水平的提高。同时，积极开拓国内实习单位，加强了系与国内实习单位的建设工作，稳固了系生产实习和认识实习单位，保证了正常的实习教学秩序。</w:t>
            </w:r>
          </w:p>
          <w:p w:rsidR="002C2193" w:rsidRDefault="002C2193" w:rsidP="002C2193">
            <w:pPr>
              <w:widowControl/>
              <w:spacing w:line="400" w:lineRule="exact"/>
              <w:jc w:val="left"/>
              <w:rPr>
                <w:rFonts w:eastAsia="楷体"/>
                <w:color w:val="000000"/>
                <w:kern w:val="0"/>
                <w:sz w:val="22"/>
                <w:szCs w:val="22"/>
              </w:rPr>
            </w:pPr>
            <w:r>
              <w:rPr>
                <w:color w:val="000000"/>
                <w:kern w:val="0"/>
                <w:sz w:val="22"/>
                <w:szCs w:val="22"/>
              </w:rPr>
              <w:t>3</w:t>
            </w:r>
            <w:r>
              <w:rPr>
                <w:rFonts w:hAnsi="宋体"/>
                <w:color w:val="000000"/>
                <w:kern w:val="0"/>
                <w:sz w:val="22"/>
                <w:szCs w:val="22"/>
              </w:rPr>
              <w:t>、</w:t>
            </w:r>
            <w:r>
              <w:rPr>
                <w:rFonts w:hAnsi="宋体"/>
                <w:color w:val="000000"/>
                <w:sz w:val="22"/>
                <w:szCs w:val="22"/>
              </w:rPr>
              <w:t>热心公益，助人为乐，待人诚恳，</w:t>
            </w:r>
            <w:r>
              <w:rPr>
                <w:rFonts w:hAnsi="宋体"/>
                <w:sz w:val="22"/>
                <w:szCs w:val="22"/>
              </w:rPr>
              <w:t>被评为湘潭大学</w:t>
            </w:r>
            <w:r>
              <w:rPr>
                <w:sz w:val="22"/>
                <w:szCs w:val="22"/>
              </w:rPr>
              <w:t>2014-2015</w:t>
            </w:r>
            <w:r>
              <w:rPr>
                <w:rFonts w:hAnsi="宋体"/>
                <w:sz w:val="22"/>
                <w:szCs w:val="22"/>
              </w:rPr>
              <w:t>年度优秀共产党员。</w:t>
            </w:r>
          </w:p>
        </w:tc>
        <w:tc>
          <w:tcPr>
            <w:tcW w:w="1317" w:type="dxa"/>
            <w:tcBorders>
              <w:bottom w:val="single" w:sz="4" w:space="0" w:color="auto"/>
              <w:right w:val="single" w:sz="4" w:space="0" w:color="auto"/>
            </w:tcBorders>
          </w:tcPr>
          <w:p w:rsidR="002C2193" w:rsidRDefault="002C2193" w:rsidP="002C2193">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职能部门审核意见(盖章)：</w:t>
            </w:r>
          </w:p>
          <w:p w:rsidR="002C2193" w:rsidRDefault="002C2193" w:rsidP="002C2193">
            <w:pPr>
              <w:widowControl/>
              <w:jc w:val="left"/>
              <w:rPr>
                <w:rFonts w:ascii="宋体" w:hAnsi="宋体" w:cs="宋体" w:hint="eastAsia"/>
                <w:color w:val="000000"/>
                <w:kern w:val="0"/>
                <w:sz w:val="22"/>
                <w:szCs w:val="22"/>
              </w:rPr>
            </w:pPr>
          </w:p>
          <w:p w:rsidR="002C2193" w:rsidRDefault="002C2193" w:rsidP="002C2193">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审核人签名：</w:t>
            </w:r>
          </w:p>
          <w:p w:rsidR="002C2193" w:rsidRDefault="002C2193" w:rsidP="002C2193">
            <w:pPr>
              <w:widowControl/>
              <w:jc w:val="left"/>
              <w:rPr>
                <w:rFonts w:ascii="宋体" w:hAnsi="宋体" w:cs="宋体" w:hint="eastAsia"/>
                <w:color w:val="000000"/>
                <w:kern w:val="0"/>
                <w:sz w:val="22"/>
                <w:szCs w:val="22"/>
              </w:rPr>
            </w:pPr>
          </w:p>
          <w:p w:rsidR="002C2193" w:rsidRDefault="002C2193" w:rsidP="002C2193">
            <w:pPr>
              <w:widowControl/>
              <w:jc w:val="left"/>
              <w:rPr>
                <w:rFonts w:eastAsia="Times New Roman"/>
                <w:kern w:val="0"/>
                <w:sz w:val="20"/>
                <w:szCs w:val="20"/>
              </w:rPr>
            </w:pPr>
          </w:p>
        </w:tc>
      </w:tr>
    </w:tbl>
    <w:p w:rsidR="00F81636" w:rsidRDefault="00F81636">
      <w:pPr>
        <w:spacing w:afterLines="50"/>
        <w:jc w:val="center"/>
        <w:rPr>
          <w:rFonts w:ascii="宋体" w:hAnsi="宋体" w:cs="宋体" w:hint="eastAsia"/>
          <w:color w:val="000000"/>
          <w:kern w:val="0"/>
          <w:sz w:val="22"/>
          <w:szCs w:val="22"/>
        </w:rPr>
      </w:pPr>
    </w:p>
    <w:p w:rsidR="00F81636" w:rsidRDefault="00F81636">
      <w:pPr>
        <w:spacing w:afterLines="50"/>
        <w:jc w:val="center"/>
        <w:rPr>
          <w:rFonts w:ascii="方正小标宋简体" w:eastAsia="方正小标宋简体" w:hAnsi="宋体" w:cs="宋体"/>
          <w:color w:val="000000"/>
          <w:kern w:val="0"/>
          <w:sz w:val="40"/>
          <w:szCs w:val="36"/>
        </w:rPr>
      </w:pPr>
      <w:r>
        <w:rPr>
          <w:rFonts w:ascii="宋体" w:hAnsi="宋体" w:cs="宋体" w:hint="eastAsia"/>
          <w:color w:val="000000"/>
          <w:kern w:val="0"/>
          <w:sz w:val="22"/>
          <w:szCs w:val="22"/>
        </w:rPr>
        <w:t>申报人所在单位(公章)：</w:t>
      </w:r>
      <w:r>
        <w:rPr>
          <w:rFonts w:ascii="宋体" w:hAnsi="宋体" w:cs="宋体"/>
          <w:color w:val="000000"/>
          <w:kern w:val="0"/>
          <w:sz w:val="22"/>
          <w:szCs w:val="22"/>
        </w:rPr>
        <w:tab/>
      </w:r>
      <w:r>
        <w:rPr>
          <w:rFonts w:ascii="宋体" w:hAnsi="宋体" w:cs="宋体"/>
          <w:color w:val="000000"/>
          <w:kern w:val="0"/>
          <w:sz w:val="22"/>
          <w:szCs w:val="22"/>
        </w:rPr>
        <w:tab/>
      </w:r>
      <w:r>
        <w:rPr>
          <w:rFonts w:ascii="宋体" w:hAnsi="宋体" w:cs="宋体" w:hint="eastAsia"/>
          <w:color w:val="000000"/>
          <w:kern w:val="0"/>
          <w:sz w:val="22"/>
          <w:szCs w:val="22"/>
        </w:rPr>
        <w:t xml:space="preserve">                                                    申报人所在单位审核责任人签名：</w:t>
      </w:r>
      <w:r>
        <w:rPr>
          <w:rFonts w:ascii="宋体" w:hAnsi="宋体" w:cs="宋体"/>
          <w:color w:val="000000"/>
          <w:kern w:val="0"/>
          <w:sz w:val="22"/>
          <w:szCs w:val="22"/>
        </w:rPr>
        <w:tab/>
      </w:r>
      <w:r>
        <w:rPr>
          <w:rFonts w:ascii="宋体" w:hAnsi="宋体" w:cs="宋体" w:hint="eastAsia"/>
          <w:color w:val="000000"/>
          <w:kern w:val="0"/>
          <w:sz w:val="22"/>
          <w:szCs w:val="22"/>
        </w:rPr>
        <w:t xml:space="preserve">       </w:t>
      </w:r>
      <w:r>
        <w:rPr>
          <w:rFonts w:ascii="宋体" w:hAnsi="宋体" w:cs="宋体"/>
          <w:color w:val="000000"/>
          <w:kern w:val="0"/>
          <w:sz w:val="22"/>
          <w:szCs w:val="22"/>
        </w:rPr>
        <w:tab/>
      </w:r>
      <w:r>
        <w:rPr>
          <w:rFonts w:ascii="宋体" w:hAnsi="宋体" w:cs="宋体" w:hint="eastAsia"/>
          <w:color w:val="000000"/>
          <w:kern w:val="0"/>
          <w:sz w:val="22"/>
          <w:szCs w:val="22"/>
        </w:rPr>
        <w:t xml:space="preserve">        </w:t>
      </w:r>
      <w:r>
        <w:rPr>
          <w:rFonts w:ascii="宋体" w:hAnsi="宋体" w:cs="宋体"/>
          <w:color w:val="000000"/>
          <w:kern w:val="0"/>
          <w:sz w:val="22"/>
          <w:szCs w:val="22"/>
        </w:rPr>
        <w:tab/>
      </w:r>
      <w:r>
        <w:rPr>
          <w:rFonts w:ascii="宋体" w:hAnsi="宋体" w:cs="宋体"/>
          <w:color w:val="000000"/>
          <w:kern w:val="0"/>
          <w:sz w:val="22"/>
          <w:szCs w:val="22"/>
        </w:rPr>
        <w:tab/>
      </w:r>
      <w:r>
        <w:rPr>
          <w:rFonts w:ascii="宋体" w:hAnsi="宋体" w:cs="宋体"/>
          <w:color w:val="000000"/>
          <w:kern w:val="0"/>
          <w:sz w:val="22"/>
          <w:szCs w:val="22"/>
        </w:rPr>
        <w:tab/>
      </w:r>
      <w:r>
        <w:rPr>
          <w:rFonts w:ascii="宋体" w:hAnsi="宋体" w:cs="宋体"/>
          <w:color w:val="000000"/>
          <w:kern w:val="0"/>
          <w:sz w:val="22"/>
          <w:szCs w:val="22"/>
        </w:rPr>
        <w:tab/>
      </w:r>
      <w:r>
        <w:rPr>
          <w:rFonts w:ascii="宋体" w:hAnsi="宋体" w:cs="宋体" w:hint="eastAsia"/>
          <w:color w:val="000000"/>
          <w:kern w:val="0"/>
          <w:sz w:val="22"/>
          <w:szCs w:val="22"/>
        </w:rPr>
        <w:t>填表日期：20</w:t>
      </w:r>
      <w:r w:rsidR="003B650A">
        <w:rPr>
          <w:rFonts w:ascii="宋体" w:hAnsi="宋体" w:cs="宋体"/>
          <w:color w:val="000000"/>
          <w:kern w:val="0"/>
          <w:sz w:val="22"/>
          <w:szCs w:val="22"/>
        </w:rPr>
        <w:t>21</w:t>
      </w:r>
      <w:r>
        <w:rPr>
          <w:rFonts w:ascii="宋体" w:hAnsi="宋体" w:cs="宋体"/>
          <w:color w:val="000000"/>
          <w:kern w:val="0"/>
          <w:sz w:val="22"/>
          <w:szCs w:val="22"/>
        </w:rPr>
        <w:tab/>
      </w:r>
      <w:r>
        <w:rPr>
          <w:rFonts w:ascii="宋体" w:hAnsi="宋体" w:cs="宋体" w:hint="eastAsia"/>
          <w:color w:val="000000"/>
          <w:kern w:val="0"/>
          <w:sz w:val="22"/>
          <w:szCs w:val="22"/>
        </w:rPr>
        <w:t xml:space="preserve">年 </w:t>
      </w:r>
      <w:r w:rsidR="003B650A">
        <w:rPr>
          <w:rFonts w:ascii="宋体" w:hAnsi="宋体" w:cs="宋体"/>
          <w:color w:val="000000"/>
          <w:kern w:val="0"/>
          <w:sz w:val="22"/>
          <w:szCs w:val="22"/>
        </w:rPr>
        <w:t>10</w:t>
      </w:r>
      <w:r>
        <w:rPr>
          <w:rFonts w:ascii="宋体" w:hAnsi="宋体" w:cs="宋体" w:hint="eastAsia"/>
          <w:color w:val="000000"/>
          <w:kern w:val="0"/>
          <w:sz w:val="22"/>
          <w:szCs w:val="22"/>
        </w:rPr>
        <w:t xml:space="preserve"> 月 </w:t>
      </w:r>
      <w:r w:rsidR="003B650A">
        <w:rPr>
          <w:rFonts w:ascii="宋体" w:hAnsi="宋体" w:cs="宋体"/>
          <w:color w:val="000000"/>
          <w:kern w:val="0"/>
          <w:sz w:val="22"/>
          <w:szCs w:val="22"/>
        </w:rPr>
        <w:t>9</w:t>
      </w:r>
      <w:r>
        <w:rPr>
          <w:rFonts w:ascii="宋体" w:hAnsi="宋体" w:cs="宋体" w:hint="eastAsia"/>
          <w:color w:val="000000"/>
          <w:kern w:val="0"/>
          <w:sz w:val="22"/>
          <w:szCs w:val="22"/>
        </w:rPr>
        <w:t xml:space="preserve"> 日</w:t>
      </w:r>
      <w:r>
        <w:br w:type="page"/>
      </w:r>
      <w:r>
        <w:rPr>
          <w:rFonts w:ascii="方正小标宋简体" w:eastAsia="方正小标宋简体" w:hAnsi="宋体" w:cs="宋体" w:hint="eastAsia"/>
          <w:color w:val="000000"/>
          <w:kern w:val="0"/>
          <w:sz w:val="40"/>
          <w:szCs w:val="36"/>
        </w:rPr>
        <w:lastRenderedPageBreak/>
        <w:t>湘潭大学教师系列高级专业技术职称申报人员情况公示表(续)</w:t>
      </w:r>
    </w:p>
    <w:tbl>
      <w:tblPr>
        <w:tblW w:w="22012" w:type="dxa"/>
        <w:jc w:val="center"/>
        <w:tblInd w:w="0" w:type="dxa"/>
        <w:tblLayout w:type="fixed"/>
        <w:tblLook w:val="0000"/>
      </w:tblPr>
      <w:tblGrid>
        <w:gridCol w:w="437"/>
        <w:gridCol w:w="981"/>
        <w:gridCol w:w="761"/>
        <w:gridCol w:w="5851"/>
        <w:gridCol w:w="1842"/>
        <w:gridCol w:w="2126"/>
        <w:gridCol w:w="60"/>
        <w:gridCol w:w="303"/>
        <w:gridCol w:w="186"/>
        <w:gridCol w:w="1559"/>
        <w:gridCol w:w="268"/>
        <w:gridCol w:w="460"/>
        <w:gridCol w:w="1838"/>
        <w:gridCol w:w="1417"/>
        <w:gridCol w:w="1418"/>
        <w:gridCol w:w="1273"/>
        <w:gridCol w:w="1232"/>
      </w:tblGrid>
      <w:tr w:rsidR="00F81636" w:rsidTr="00CF5DC2">
        <w:trPr>
          <w:trHeight w:val="343"/>
          <w:jc w:val="center"/>
        </w:trPr>
        <w:tc>
          <w:tcPr>
            <w:tcW w:w="22012" w:type="dxa"/>
            <w:gridSpan w:val="17"/>
            <w:tcBorders>
              <w:top w:val="single" w:sz="4" w:space="0" w:color="auto"/>
              <w:left w:val="single" w:sz="4" w:space="0" w:color="auto"/>
              <w:bottom w:val="single" w:sz="4" w:space="0" w:color="auto"/>
              <w:right w:val="single" w:sz="4" w:space="0" w:color="auto"/>
            </w:tcBorders>
            <w:vAlign w:val="center"/>
          </w:tcPr>
          <w:p w:rsidR="00F81636" w:rsidRDefault="00F81636">
            <w:pPr>
              <w:jc w:val="center"/>
              <w:rPr>
                <w:rFonts w:eastAsia="Times New Roman"/>
                <w:kern w:val="0"/>
                <w:sz w:val="20"/>
                <w:szCs w:val="20"/>
              </w:rPr>
            </w:pPr>
            <w:r>
              <w:rPr>
                <w:rFonts w:ascii="宋体" w:hAnsi="宋体" w:cs="宋体" w:hint="eastAsia"/>
                <w:b/>
                <w:bCs/>
                <w:color w:val="000000"/>
                <w:kern w:val="0"/>
                <w:sz w:val="22"/>
                <w:szCs w:val="22"/>
              </w:rPr>
              <w:t>任现职以来主要业绩(续)</w:t>
            </w:r>
          </w:p>
        </w:tc>
      </w:tr>
      <w:tr w:rsidR="00F81636" w:rsidTr="00CF5DC2">
        <w:trPr>
          <w:trHeight w:val="615"/>
          <w:jc w:val="center"/>
        </w:trPr>
        <w:tc>
          <w:tcPr>
            <w:tcW w:w="437" w:type="dxa"/>
            <w:vMerge w:val="restart"/>
            <w:tcBorders>
              <w:top w:val="single" w:sz="4" w:space="0" w:color="auto"/>
              <w:left w:val="single" w:sz="4" w:space="0" w:color="auto"/>
              <w:bottom w:val="single" w:sz="4" w:space="0" w:color="000000"/>
              <w:right w:val="single" w:sz="4" w:space="0" w:color="auto"/>
            </w:tcBorders>
            <w:vAlign w:val="center"/>
          </w:tcPr>
          <w:p w:rsidR="00F81636" w:rsidRDefault="00F81636">
            <w:pPr>
              <w:jc w:val="center"/>
              <w:rPr>
                <w:rFonts w:ascii="宋体" w:hAnsi="宋体" w:cs="宋体" w:hint="eastAsia"/>
                <w:b/>
                <w:color w:val="000000"/>
                <w:kern w:val="0"/>
                <w:sz w:val="22"/>
                <w:szCs w:val="22"/>
              </w:rPr>
            </w:pPr>
            <w:r>
              <w:rPr>
                <w:rFonts w:ascii="宋体" w:hAnsi="宋体" w:cs="宋体" w:hint="eastAsia"/>
                <w:b/>
                <w:color w:val="000000"/>
                <w:kern w:val="0"/>
                <w:sz w:val="22"/>
                <w:szCs w:val="22"/>
              </w:rPr>
              <w:t>研</w:t>
            </w:r>
          </w:p>
          <w:p w:rsidR="00F81636" w:rsidRDefault="00F81636">
            <w:pPr>
              <w:jc w:val="center"/>
              <w:rPr>
                <w:rFonts w:ascii="宋体" w:hAnsi="宋体" w:cs="宋体" w:hint="eastAsia"/>
                <w:b/>
                <w:color w:val="000000"/>
                <w:kern w:val="0"/>
                <w:sz w:val="22"/>
                <w:szCs w:val="22"/>
              </w:rPr>
            </w:pPr>
          </w:p>
          <w:p w:rsidR="00F81636" w:rsidRDefault="00F81636">
            <w:pPr>
              <w:jc w:val="center"/>
              <w:rPr>
                <w:rFonts w:ascii="宋体" w:hAnsi="宋体" w:cs="宋体" w:hint="eastAsia"/>
                <w:b/>
                <w:color w:val="000000"/>
                <w:kern w:val="0"/>
                <w:sz w:val="22"/>
                <w:szCs w:val="22"/>
              </w:rPr>
            </w:pPr>
            <w:r>
              <w:rPr>
                <w:rFonts w:ascii="宋体" w:hAnsi="宋体" w:cs="宋体" w:hint="eastAsia"/>
                <w:b/>
                <w:color w:val="000000"/>
                <w:kern w:val="0"/>
                <w:sz w:val="22"/>
                <w:szCs w:val="22"/>
              </w:rPr>
              <w:t>究</w:t>
            </w:r>
          </w:p>
          <w:p w:rsidR="00F81636" w:rsidRDefault="00F81636">
            <w:pPr>
              <w:jc w:val="center"/>
              <w:rPr>
                <w:rFonts w:ascii="宋体" w:hAnsi="宋体" w:cs="宋体" w:hint="eastAsia"/>
                <w:b/>
                <w:color w:val="000000"/>
                <w:kern w:val="0"/>
                <w:sz w:val="22"/>
                <w:szCs w:val="22"/>
              </w:rPr>
            </w:pPr>
          </w:p>
          <w:p w:rsidR="00F81636" w:rsidRDefault="00F81636">
            <w:pPr>
              <w:jc w:val="center"/>
              <w:rPr>
                <w:rFonts w:ascii="宋体" w:hAnsi="宋体" w:cs="宋体" w:hint="eastAsia"/>
                <w:b/>
                <w:color w:val="000000"/>
                <w:kern w:val="0"/>
                <w:sz w:val="22"/>
                <w:szCs w:val="22"/>
              </w:rPr>
            </w:pPr>
            <w:r>
              <w:rPr>
                <w:rFonts w:ascii="宋体" w:hAnsi="宋体" w:cs="宋体" w:hint="eastAsia"/>
                <w:b/>
                <w:color w:val="000000"/>
                <w:kern w:val="0"/>
                <w:sz w:val="22"/>
                <w:szCs w:val="22"/>
              </w:rPr>
              <w:t>工</w:t>
            </w:r>
          </w:p>
          <w:p w:rsidR="00F81636" w:rsidRDefault="00F81636">
            <w:pPr>
              <w:jc w:val="center"/>
              <w:rPr>
                <w:rFonts w:ascii="宋体" w:hAnsi="宋体" w:cs="宋体" w:hint="eastAsia"/>
                <w:b/>
                <w:color w:val="000000"/>
                <w:kern w:val="0"/>
                <w:sz w:val="22"/>
                <w:szCs w:val="22"/>
              </w:rPr>
            </w:pPr>
          </w:p>
          <w:p w:rsidR="00F81636" w:rsidRDefault="00F81636">
            <w:pPr>
              <w:jc w:val="center"/>
            </w:pPr>
            <w:r>
              <w:rPr>
                <w:rFonts w:ascii="宋体" w:hAnsi="宋体" w:cs="宋体" w:hint="eastAsia"/>
                <w:b/>
                <w:color w:val="000000"/>
                <w:kern w:val="0"/>
                <w:sz w:val="22"/>
                <w:szCs w:val="22"/>
              </w:rPr>
              <w:t>作</w:t>
            </w:r>
          </w:p>
        </w:tc>
        <w:tc>
          <w:tcPr>
            <w:tcW w:w="981" w:type="dxa"/>
            <w:vMerge w:val="restart"/>
            <w:tcBorders>
              <w:top w:val="single" w:sz="4" w:space="0" w:color="auto"/>
              <w:left w:val="single" w:sz="4" w:space="0" w:color="auto"/>
              <w:bottom w:val="single" w:sz="4" w:space="0" w:color="auto"/>
              <w:right w:val="single" w:sz="4" w:space="0" w:color="auto"/>
            </w:tcBorders>
            <w:vAlign w:val="center"/>
          </w:tcPr>
          <w:p w:rsidR="00F81636" w:rsidRDefault="00F81636">
            <w:pPr>
              <w:jc w:val="center"/>
              <w:rPr>
                <w:rFonts w:ascii="宋体" w:hAnsi="宋体" w:cs="宋体" w:hint="eastAsia"/>
                <w:b/>
                <w:color w:val="000000"/>
                <w:kern w:val="0"/>
                <w:sz w:val="22"/>
                <w:szCs w:val="22"/>
              </w:rPr>
            </w:pPr>
            <w:r>
              <w:rPr>
                <w:rFonts w:ascii="宋体" w:hAnsi="宋体" w:cs="宋体" w:hint="eastAsia"/>
                <w:b/>
                <w:color w:val="000000"/>
                <w:kern w:val="0"/>
                <w:sz w:val="22"/>
                <w:szCs w:val="22"/>
              </w:rPr>
              <w:t>项目</w:t>
            </w:r>
          </w:p>
        </w:tc>
        <w:tc>
          <w:tcPr>
            <w:tcW w:w="761" w:type="dxa"/>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5851" w:type="dxa"/>
            <w:tcBorders>
              <w:top w:val="single" w:sz="4" w:space="0" w:color="auto"/>
              <w:left w:val="nil"/>
              <w:bottom w:val="single" w:sz="4" w:space="0" w:color="auto"/>
              <w:right w:val="single" w:sz="4" w:space="0" w:color="000000"/>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项目名称</w:t>
            </w:r>
          </w:p>
        </w:tc>
        <w:tc>
          <w:tcPr>
            <w:tcW w:w="1842" w:type="dxa"/>
            <w:tcBorders>
              <w:top w:val="single" w:sz="4" w:space="0" w:color="auto"/>
              <w:left w:val="nil"/>
              <w:bottom w:val="single" w:sz="4" w:space="0" w:color="auto"/>
              <w:right w:val="single" w:sz="4" w:space="0" w:color="000000"/>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项目类别</w:t>
            </w:r>
          </w:p>
        </w:tc>
        <w:tc>
          <w:tcPr>
            <w:tcW w:w="2675" w:type="dxa"/>
            <w:gridSpan w:val="4"/>
            <w:tcBorders>
              <w:top w:val="single" w:sz="4" w:space="0" w:color="auto"/>
              <w:left w:val="nil"/>
              <w:bottom w:val="single" w:sz="4" w:space="0" w:color="auto"/>
              <w:right w:val="single" w:sz="4" w:space="0" w:color="000000"/>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项目来源单位</w:t>
            </w:r>
          </w:p>
        </w:tc>
        <w:tc>
          <w:tcPr>
            <w:tcW w:w="2287" w:type="dxa"/>
            <w:gridSpan w:val="3"/>
            <w:tcBorders>
              <w:top w:val="single" w:sz="4" w:space="0" w:color="auto"/>
              <w:left w:val="nil"/>
              <w:bottom w:val="single" w:sz="4" w:space="0" w:color="auto"/>
              <w:right w:val="single" w:sz="4" w:space="0" w:color="000000"/>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项目批准号</w:t>
            </w:r>
          </w:p>
        </w:tc>
        <w:tc>
          <w:tcPr>
            <w:tcW w:w="1838" w:type="dxa"/>
            <w:tcBorders>
              <w:top w:val="single" w:sz="4" w:space="0" w:color="auto"/>
              <w:left w:val="nil"/>
              <w:bottom w:val="single" w:sz="4" w:space="0" w:color="auto"/>
              <w:right w:val="single" w:sz="4" w:space="0" w:color="000000"/>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起止时间</w:t>
            </w:r>
          </w:p>
        </w:tc>
        <w:tc>
          <w:tcPr>
            <w:tcW w:w="1417" w:type="dxa"/>
            <w:tcBorders>
              <w:top w:val="single" w:sz="4" w:space="0" w:color="auto"/>
              <w:left w:val="nil"/>
              <w:bottom w:val="single" w:sz="4" w:space="0" w:color="auto"/>
              <w:right w:val="nil"/>
            </w:tcBorders>
            <w:vAlign w:val="center"/>
          </w:tcPr>
          <w:p w:rsidR="00F81636" w:rsidRDefault="00F81636">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项目经费</w:t>
            </w:r>
          </w:p>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(万元)</w:t>
            </w:r>
          </w:p>
        </w:tc>
        <w:tc>
          <w:tcPr>
            <w:tcW w:w="1418" w:type="dxa"/>
            <w:tcBorders>
              <w:top w:val="single" w:sz="4" w:space="0" w:color="auto"/>
              <w:left w:val="single" w:sz="4" w:space="0" w:color="auto"/>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单位排名</w:t>
            </w:r>
          </w:p>
        </w:tc>
        <w:tc>
          <w:tcPr>
            <w:tcW w:w="1273" w:type="dxa"/>
            <w:tcBorders>
              <w:top w:val="single" w:sz="4" w:space="0" w:color="auto"/>
              <w:left w:val="nil"/>
              <w:bottom w:val="single" w:sz="4" w:space="0" w:color="auto"/>
              <w:right w:val="single" w:sz="4" w:space="0" w:color="auto"/>
            </w:tcBorders>
            <w:vAlign w:val="center"/>
          </w:tcPr>
          <w:p w:rsidR="00F81636" w:rsidRDefault="00F81636">
            <w:pPr>
              <w:widowControl/>
              <w:jc w:val="center"/>
              <w:rPr>
                <w:rFonts w:ascii="宋体" w:hAnsi="宋体" w:cs="宋体"/>
                <w:color w:val="000000"/>
                <w:kern w:val="0"/>
                <w:sz w:val="22"/>
                <w:szCs w:val="22"/>
              </w:rPr>
            </w:pPr>
            <w:r>
              <w:rPr>
                <w:rFonts w:ascii="宋体" w:hAnsi="宋体" w:cs="宋体" w:hint="eastAsia"/>
                <w:color w:val="000000"/>
                <w:kern w:val="0"/>
                <w:sz w:val="22"/>
                <w:szCs w:val="22"/>
              </w:rPr>
              <w:t>本人排名</w:t>
            </w:r>
          </w:p>
        </w:tc>
        <w:tc>
          <w:tcPr>
            <w:tcW w:w="1232" w:type="dxa"/>
            <w:vMerge w:val="restart"/>
            <w:tcBorders>
              <w:top w:val="single" w:sz="4" w:space="0" w:color="auto"/>
              <w:right w:val="single" w:sz="4" w:space="0" w:color="auto"/>
            </w:tcBorders>
          </w:tcPr>
          <w:p w:rsidR="00F81636" w:rsidRDefault="00F81636">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职能部门审核意见(盖章)：                                                                                                 </w:t>
            </w: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widowControl/>
              <w:jc w:val="left"/>
              <w:rPr>
                <w:rFonts w:ascii="宋体" w:hAnsi="宋体" w:cs="宋体" w:hint="eastAsia"/>
                <w:color w:val="000000"/>
                <w:kern w:val="0"/>
                <w:sz w:val="22"/>
                <w:szCs w:val="22"/>
              </w:rPr>
            </w:pPr>
          </w:p>
          <w:p w:rsidR="00F81636" w:rsidRDefault="00F81636">
            <w:pPr>
              <w:jc w:val="left"/>
              <w:rPr>
                <w:rFonts w:ascii="宋体" w:hAnsi="宋体" w:cs="宋体" w:hint="eastAsia"/>
                <w:color w:val="000000"/>
                <w:kern w:val="0"/>
                <w:sz w:val="22"/>
                <w:szCs w:val="22"/>
              </w:rPr>
            </w:pPr>
            <w:r>
              <w:rPr>
                <w:rFonts w:ascii="宋体" w:hAnsi="宋体" w:cs="宋体" w:hint="eastAsia"/>
                <w:color w:val="000000"/>
                <w:kern w:val="0"/>
                <w:sz w:val="22"/>
                <w:szCs w:val="22"/>
              </w:rPr>
              <w:t>审核人签名：</w:t>
            </w:r>
          </w:p>
        </w:tc>
      </w:tr>
      <w:tr w:rsidR="00CF5DC2"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CF5DC2" w:rsidRDefault="00CF5DC2" w:rsidP="00CF5DC2">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CF5DC2" w:rsidRDefault="00CF5DC2" w:rsidP="00CF5DC2">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w:t>
            </w:r>
          </w:p>
        </w:tc>
        <w:tc>
          <w:tcPr>
            <w:tcW w:w="5851"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left"/>
              <w:rPr>
                <w:rFonts w:hint="eastAsia"/>
                <w:sz w:val="22"/>
                <w:szCs w:val="22"/>
              </w:rPr>
            </w:pPr>
            <w:r w:rsidRPr="001F18D7">
              <w:rPr>
                <w:rFonts w:ascii="宋体" w:hAnsi="宋体" w:cs="宋体" w:hint="eastAsia"/>
                <w:color w:val="000000"/>
                <w:kern w:val="0"/>
                <w:sz w:val="22"/>
                <w:szCs w:val="22"/>
              </w:rPr>
              <w:t xml:space="preserve">超临界 </w:t>
            </w:r>
            <w:r w:rsidRPr="001F18D7">
              <w:rPr>
                <w:rFonts w:ascii="TimesNewRomanPSMT" w:hAnsi="TimesNewRomanPSMT" w:cs="宋体"/>
                <w:color w:val="000000"/>
                <w:kern w:val="0"/>
                <w:sz w:val="22"/>
                <w:szCs w:val="22"/>
              </w:rPr>
              <w:t xml:space="preserve">CO2 </w:t>
            </w:r>
            <w:r w:rsidRPr="001F18D7">
              <w:rPr>
                <w:rFonts w:ascii="宋体" w:hAnsi="宋体" w:cs="宋体" w:hint="eastAsia"/>
                <w:color w:val="000000"/>
                <w:kern w:val="0"/>
                <w:sz w:val="22"/>
                <w:szCs w:val="22"/>
              </w:rPr>
              <w:t>处理猪肉糜中肌肉蛋白质对脂肪氧化的影响</w:t>
            </w:r>
          </w:p>
        </w:tc>
        <w:tc>
          <w:tcPr>
            <w:tcW w:w="1842" w:type="dxa"/>
            <w:tcBorders>
              <w:top w:val="single" w:sz="4" w:space="0" w:color="auto"/>
              <w:left w:val="nil"/>
              <w:bottom w:val="single" w:sz="4" w:space="0" w:color="auto"/>
              <w:right w:val="single" w:sz="4" w:space="0" w:color="000000"/>
            </w:tcBorders>
            <w:vAlign w:val="center"/>
          </w:tcPr>
          <w:p w:rsidR="00CF5DC2" w:rsidRPr="001F18D7"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湖南省教育厅重点项目</w:t>
            </w:r>
          </w:p>
        </w:tc>
        <w:tc>
          <w:tcPr>
            <w:tcW w:w="2675" w:type="dxa"/>
            <w:gridSpan w:val="4"/>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湖南省教育厅</w:t>
            </w:r>
          </w:p>
        </w:tc>
        <w:tc>
          <w:tcPr>
            <w:tcW w:w="2287" w:type="dxa"/>
            <w:gridSpan w:val="3"/>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hint="eastAsia"/>
                <w:sz w:val="22"/>
                <w:szCs w:val="22"/>
              </w:rPr>
            </w:pPr>
            <w:r>
              <w:rPr>
                <w:rFonts w:ascii="TimesNewRomanPSMT" w:hAnsi="TimesNewRomanPSMT"/>
                <w:color w:val="000000"/>
                <w:sz w:val="20"/>
                <w:szCs w:val="20"/>
              </w:rPr>
              <w:t>19A470</w:t>
            </w:r>
          </w:p>
        </w:tc>
        <w:tc>
          <w:tcPr>
            <w:tcW w:w="1838" w:type="dxa"/>
            <w:tcBorders>
              <w:top w:val="nil"/>
              <w:left w:val="nil"/>
              <w:bottom w:val="single" w:sz="4" w:space="0" w:color="auto"/>
              <w:right w:val="single" w:sz="4" w:space="0" w:color="auto"/>
            </w:tcBorders>
            <w:vAlign w:val="center"/>
          </w:tcPr>
          <w:p w:rsidR="00CF5DC2" w:rsidRDefault="00CF5DC2" w:rsidP="00CF5DC2">
            <w:pPr>
              <w:widowControl/>
              <w:jc w:val="center"/>
              <w:rPr>
                <w:rFonts w:hint="eastAsia"/>
                <w:sz w:val="22"/>
                <w:szCs w:val="22"/>
              </w:rPr>
            </w:pPr>
            <w:r>
              <w:rPr>
                <w:rFonts w:hint="eastAsia"/>
                <w:sz w:val="22"/>
                <w:szCs w:val="22"/>
              </w:rPr>
              <w:t>2</w:t>
            </w:r>
            <w:r>
              <w:rPr>
                <w:sz w:val="22"/>
                <w:szCs w:val="22"/>
              </w:rPr>
              <w:t>019.9-2021.12</w:t>
            </w:r>
          </w:p>
        </w:tc>
        <w:tc>
          <w:tcPr>
            <w:tcW w:w="1417"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8</w:t>
            </w:r>
          </w:p>
        </w:tc>
        <w:tc>
          <w:tcPr>
            <w:tcW w:w="141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w:t>
            </w:r>
          </w:p>
        </w:tc>
        <w:tc>
          <w:tcPr>
            <w:tcW w:w="1232" w:type="dxa"/>
            <w:vMerge/>
            <w:tcBorders>
              <w:right w:val="single" w:sz="4" w:space="0" w:color="auto"/>
            </w:tcBorders>
          </w:tcPr>
          <w:p w:rsidR="00CF5DC2" w:rsidRDefault="00CF5DC2" w:rsidP="00CF5DC2">
            <w:pPr>
              <w:widowControl/>
              <w:jc w:val="left"/>
              <w:rPr>
                <w:rFonts w:eastAsia="Times New Roman"/>
                <w:kern w:val="0"/>
                <w:sz w:val="20"/>
                <w:szCs w:val="20"/>
              </w:rPr>
            </w:pPr>
          </w:p>
        </w:tc>
      </w:tr>
      <w:tr w:rsidR="00CF5DC2"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CF5DC2" w:rsidRDefault="00CF5DC2" w:rsidP="00CF5DC2">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CF5DC2" w:rsidRDefault="00CF5DC2" w:rsidP="00CF5DC2">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2</w:t>
            </w:r>
          </w:p>
        </w:tc>
        <w:tc>
          <w:tcPr>
            <w:tcW w:w="5851"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hint="eastAsia"/>
                <w:sz w:val="22"/>
                <w:szCs w:val="22"/>
              </w:rPr>
            </w:pPr>
            <w:r>
              <w:rPr>
                <w:rFonts w:hint="eastAsia"/>
                <w:sz w:val="22"/>
                <w:szCs w:val="22"/>
              </w:rPr>
              <w:t>次粉食品化利用技术研究及产品开发</w:t>
            </w:r>
          </w:p>
        </w:tc>
        <w:tc>
          <w:tcPr>
            <w:tcW w:w="1842"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技术开发项目</w:t>
            </w:r>
          </w:p>
        </w:tc>
        <w:tc>
          <w:tcPr>
            <w:tcW w:w="2675" w:type="dxa"/>
            <w:gridSpan w:val="4"/>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湖北省农科院农产品加工及核农技术研究所</w:t>
            </w:r>
          </w:p>
        </w:tc>
        <w:tc>
          <w:tcPr>
            <w:tcW w:w="2287" w:type="dxa"/>
            <w:gridSpan w:val="3"/>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hint="eastAsia"/>
                <w:sz w:val="22"/>
                <w:szCs w:val="22"/>
              </w:rPr>
            </w:pPr>
          </w:p>
        </w:tc>
        <w:tc>
          <w:tcPr>
            <w:tcW w:w="1838" w:type="dxa"/>
            <w:tcBorders>
              <w:top w:val="nil"/>
              <w:left w:val="nil"/>
              <w:bottom w:val="single" w:sz="4" w:space="0" w:color="auto"/>
              <w:right w:val="single" w:sz="4" w:space="0" w:color="auto"/>
            </w:tcBorders>
            <w:vAlign w:val="center"/>
          </w:tcPr>
          <w:p w:rsidR="00CF5DC2" w:rsidRDefault="00CF5DC2" w:rsidP="00CF5DC2">
            <w:pPr>
              <w:widowControl/>
              <w:jc w:val="center"/>
              <w:rPr>
                <w:rFonts w:hint="eastAsia"/>
                <w:sz w:val="22"/>
                <w:szCs w:val="22"/>
              </w:rPr>
            </w:pPr>
            <w:r>
              <w:rPr>
                <w:rFonts w:hint="eastAsia"/>
                <w:sz w:val="22"/>
                <w:szCs w:val="22"/>
              </w:rPr>
              <w:t>2</w:t>
            </w:r>
            <w:r>
              <w:rPr>
                <w:sz w:val="22"/>
                <w:szCs w:val="22"/>
              </w:rPr>
              <w:t>019.6-2021.7</w:t>
            </w:r>
          </w:p>
        </w:tc>
        <w:tc>
          <w:tcPr>
            <w:tcW w:w="1417"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5</w:t>
            </w:r>
          </w:p>
        </w:tc>
        <w:tc>
          <w:tcPr>
            <w:tcW w:w="141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w:t>
            </w:r>
          </w:p>
        </w:tc>
        <w:tc>
          <w:tcPr>
            <w:tcW w:w="1232" w:type="dxa"/>
            <w:vMerge/>
            <w:tcBorders>
              <w:right w:val="single" w:sz="4" w:space="0" w:color="auto"/>
            </w:tcBorders>
          </w:tcPr>
          <w:p w:rsidR="00CF5DC2" w:rsidRDefault="00CF5DC2" w:rsidP="00CF5DC2">
            <w:pPr>
              <w:widowControl/>
              <w:jc w:val="left"/>
              <w:rPr>
                <w:rFonts w:eastAsia="Times New Roman"/>
                <w:kern w:val="0"/>
                <w:sz w:val="20"/>
                <w:szCs w:val="20"/>
              </w:rPr>
            </w:pPr>
          </w:p>
        </w:tc>
      </w:tr>
      <w:tr w:rsidR="00CF5DC2"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CF5DC2" w:rsidRDefault="00CF5DC2" w:rsidP="00CF5DC2">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CF5DC2" w:rsidRDefault="00CF5DC2" w:rsidP="00CF5DC2">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5851"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hint="eastAsia"/>
                <w:sz w:val="22"/>
                <w:szCs w:val="22"/>
              </w:rPr>
              <w:t>酚酸烷基酯的化学结构和表面活性对其在水包油乳液中的抗氧化活性的影响</w:t>
            </w:r>
          </w:p>
        </w:tc>
        <w:tc>
          <w:tcPr>
            <w:tcW w:w="1842"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湖南省自然科学基金面上项目</w:t>
            </w:r>
          </w:p>
        </w:tc>
        <w:tc>
          <w:tcPr>
            <w:tcW w:w="2675" w:type="dxa"/>
            <w:gridSpan w:val="4"/>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湖南省科技厅</w:t>
            </w:r>
          </w:p>
        </w:tc>
        <w:tc>
          <w:tcPr>
            <w:tcW w:w="2287" w:type="dxa"/>
            <w:gridSpan w:val="3"/>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hint="eastAsia"/>
                <w:sz w:val="22"/>
                <w:szCs w:val="22"/>
              </w:rPr>
              <w:t>2016JJ2120</w:t>
            </w:r>
          </w:p>
        </w:tc>
        <w:tc>
          <w:tcPr>
            <w:tcW w:w="183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hint="eastAsia"/>
                <w:sz w:val="22"/>
                <w:szCs w:val="22"/>
              </w:rPr>
              <w:t>2016.1-2018.12</w:t>
            </w:r>
          </w:p>
        </w:tc>
        <w:tc>
          <w:tcPr>
            <w:tcW w:w="1417"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141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32" w:type="dxa"/>
            <w:vMerge/>
            <w:tcBorders>
              <w:right w:val="single" w:sz="4" w:space="0" w:color="auto"/>
            </w:tcBorders>
          </w:tcPr>
          <w:p w:rsidR="00CF5DC2" w:rsidRDefault="00CF5DC2" w:rsidP="00CF5DC2">
            <w:pPr>
              <w:widowControl/>
              <w:jc w:val="left"/>
              <w:rPr>
                <w:rFonts w:eastAsia="Times New Roman"/>
                <w:kern w:val="0"/>
                <w:sz w:val="20"/>
                <w:szCs w:val="20"/>
              </w:rPr>
            </w:pPr>
          </w:p>
        </w:tc>
      </w:tr>
      <w:tr w:rsidR="00CF5DC2"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CF5DC2" w:rsidRDefault="00CF5DC2" w:rsidP="00CF5DC2">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CF5DC2" w:rsidRDefault="00CF5DC2" w:rsidP="00CF5DC2">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CF5DC2" w:rsidRDefault="008B4F8A"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5851"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sz w:val="22"/>
                <w:szCs w:val="22"/>
              </w:rPr>
              <w:t>莲皮粉生料发酵生产乙醇的研究</w:t>
            </w:r>
          </w:p>
        </w:tc>
        <w:tc>
          <w:tcPr>
            <w:tcW w:w="1842"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湖南省科技计划一般项目</w:t>
            </w:r>
          </w:p>
        </w:tc>
        <w:tc>
          <w:tcPr>
            <w:tcW w:w="2675" w:type="dxa"/>
            <w:gridSpan w:val="4"/>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湖南省科技厅</w:t>
            </w:r>
          </w:p>
        </w:tc>
        <w:tc>
          <w:tcPr>
            <w:tcW w:w="2287" w:type="dxa"/>
            <w:gridSpan w:val="3"/>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sz w:val="22"/>
                <w:szCs w:val="22"/>
              </w:rPr>
              <w:t>2010JT4052</w:t>
            </w:r>
          </w:p>
        </w:tc>
        <w:tc>
          <w:tcPr>
            <w:tcW w:w="183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sz w:val="22"/>
                <w:szCs w:val="22"/>
              </w:rPr>
              <w:t>2011.1-2012.12</w:t>
            </w:r>
          </w:p>
        </w:tc>
        <w:tc>
          <w:tcPr>
            <w:tcW w:w="1417"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41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32" w:type="dxa"/>
            <w:vMerge/>
            <w:tcBorders>
              <w:right w:val="single" w:sz="4" w:space="0" w:color="auto"/>
            </w:tcBorders>
          </w:tcPr>
          <w:p w:rsidR="00CF5DC2" w:rsidRDefault="00CF5DC2" w:rsidP="00CF5DC2">
            <w:pPr>
              <w:widowControl/>
              <w:jc w:val="left"/>
              <w:rPr>
                <w:rFonts w:eastAsia="Times New Roman"/>
                <w:kern w:val="0"/>
                <w:sz w:val="20"/>
                <w:szCs w:val="20"/>
              </w:rPr>
            </w:pPr>
          </w:p>
        </w:tc>
      </w:tr>
      <w:tr w:rsidR="00CF5DC2"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CF5DC2" w:rsidRDefault="00CF5DC2" w:rsidP="00CF5DC2">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CF5DC2" w:rsidRDefault="00CF5DC2" w:rsidP="00CF5DC2">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CF5DC2" w:rsidRDefault="008B4F8A"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5</w:t>
            </w:r>
          </w:p>
        </w:tc>
        <w:tc>
          <w:tcPr>
            <w:tcW w:w="5851"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sz w:val="22"/>
                <w:szCs w:val="22"/>
              </w:rPr>
              <w:t>SPA-IgG</w:t>
            </w:r>
            <w:r>
              <w:rPr>
                <w:sz w:val="22"/>
                <w:szCs w:val="22"/>
              </w:rPr>
              <w:t>复合体分子内的蛋白质多靶标并行检测</w:t>
            </w:r>
          </w:p>
        </w:tc>
        <w:tc>
          <w:tcPr>
            <w:tcW w:w="1842"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国家自然科学基金面上项目</w:t>
            </w:r>
          </w:p>
        </w:tc>
        <w:tc>
          <w:tcPr>
            <w:tcW w:w="2675" w:type="dxa"/>
            <w:gridSpan w:val="4"/>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国家自然科学基金委员会</w:t>
            </w:r>
          </w:p>
        </w:tc>
        <w:tc>
          <w:tcPr>
            <w:tcW w:w="2287" w:type="dxa"/>
            <w:gridSpan w:val="3"/>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sz w:val="22"/>
                <w:szCs w:val="22"/>
              </w:rPr>
              <w:t>31270988</w:t>
            </w:r>
          </w:p>
        </w:tc>
        <w:tc>
          <w:tcPr>
            <w:tcW w:w="183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sz w:val="22"/>
                <w:szCs w:val="22"/>
              </w:rPr>
              <w:t>2013.1-2016.12</w:t>
            </w:r>
          </w:p>
        </w:tc>
        <w:tc>
          <w:tcPr>
            <w:tcW w:w="1417"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80</w:t>
            </w:r>
          </w:p>
        </w:tc>
        <w:tc>
          <w:tcPr>
            <w:tcW w:w="141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2</w:t>
            </w:r>
          </w:p>
        </w:tc>
        <w:tc>
          <w:tcPr>
            <w:tcW w:w="1232" w:type="dxa"/>
            <w:vMerge/>
            <w:tcBorders>
              <w:right w:val="single" w:sz="4" w:space="0" w:color="auto"/>
            </w:tcBorders>
          </w:tcPr>
          <w:p w:rsidR="00CF5DC2" w:rsidRDefault="00CF5DC2" w:rsidP="00CF5DC2">
            <w:pPr>
              <w:widowControl/>
              <w:jc w:val="left"/>
              <w:rPr>
                <w:rFonts w:eastAsia="Times New Roman"/>
                <w:kern w:val="0"/>
                <w:sz w:val="20"/>
                <w:szCs w:val="20"/>
              </w:rPr>
            </w:pPr>
          </w:p>
        </w:tc>
      </w:tr>
      <w:tr w:rsidR="00CF5DC2"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CF5DC2" w:rsidRDefault="00CF5DC2" w:rsidP="00CF5DC2">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CF5DC2" w:rsidRDefault="00CF5DC2" w:rsidP="00CF5DC2">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CF5DC2" w:rsidRDefault="008B4F8A"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5851"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sz w:val="22"/>
                <w:szCs w:val="22"/>
              </w:rPr>
              <w:t>亲和标签肽引导的</w:t>
            </w:r>
            <w:r>
              <w:rPr>
                <w:sz w:val="22"/>
                <w:szCs w:val="22"/>
              </w:rPr>
              <w:t>SPA-IgG</w:t>
            </w:r>
            <w:r>
              <w:rPr>
                <w:sz w:val="22"/>
                <w:szCs w:val="22"/>
              </w:rPr>
              <w:t>组装体导向固定构建三维固相抗体</w:t>
            </w:r>
          </w:p>
        </w:tc>
        <w:tc>
          <w:tcPr>
            <w:tcW w:w="1842" w:type="dxa"/>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国家自然科学基金青年项目</w:t>
            </w:r>
          </w:p>
        </w:tc>
        <w:tc>
          <w:tcPr>
            <w:tcW w:w="2675" w:type="dxa"/>
            <w:gridSpan w:val="4"/>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国家自然科学基金委员会</w:t>
            </w:r>
          </w:p>
        </w:tc>
        <w:tc>
          <w:tcPr>
            <w:tcW w:w="2287" w:type="dxa"/>
            <w:gridSpan w:val="3"/>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sz w:val="22"/>
                <w:szCs w:val="22"/>
              </w:rPr>
              <w:t>21105085</w:t>
            </w:r>
          </w:p>
        </w:tc>
        <w:tc>
          <w:tcPr>
            <w:tcW w:w="183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sz w:val="22"/>
                <w:szCs w:val="22"/>
              </w:rPr>
              <w:t>2012</w:t>
            </w:r>
            <w:r>
              <w:rPr>
                <w:rFonts w:hint="eastAsia"/>
                <w:sz w:val="22"/>
                <w:szCs w:val="22"/>
              </w:rPr>
              <w:t>.</w:t>
            </w:r>
            <w:r>
              <w:rPr>
                <w:sz w:val="22"/>
                <w:szCs w:val="22"/>
              </w:rPr>
              <w:t>1</w:t>
            </w:r>
            <w:r>
              <w:rPr>
                <w:rFonts w:hint="eastAsia"/>
                <w:sz w:val="22"/>
                <w:szCs w:val="22"/>
              </w:rPr>
              <w:t>-</w:t>
            </w:r>
            <w:r>
              <w:rPr>
                <w:sz w:val="22"/>
                <w:szCs w:val="22"/>
              </w:rPr>
              <w:t>2014</w:t>
            </w:r>
            <w:r>
              <w:rPr>
                <w:rFonts w:hint="eastAsia"/>
                <w:sz w:val="22"/>
                <w:szCs w:val="22"/>
              </w:rPr>
              <w:t>.</w:t>
            </w:r>
            <w:r>
              <w:rPr>
                <w:sz w:val="22"/>
                <w:szCs w:val="22"/>
              </w:rPr>
              <w:t>12</w:t>
            </w:r>
          </w:p>
        </w:tc>
        <w:tc>
          <w:tcPr>
            <w:tcW w:w="1417"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25</w:t>
            </w:r>
          </w:p>
        </w:tc>
        <w:tc>
          <w:tcPr>
            <w:tcW w:w="141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232" w:type="dxa"/>
            <w:vMerge/>
            <w:tcBorders>
              <w:right w:val="single" w:sz="4" w:space="0" w:color="auto"/>
            </w:tcBorders>
          </w:tcPr>
          <w:p w:rsidR="00CF5DC2" w:rsidRDefault="00CF5DC2" w:rsidP="00CF5DC2">
            <w:pPr>
              <w:widowControl/>
              <w:jc w:val="left"/>
              <w:rPr>
                <w:rFonts w:eastAsia="Times New Roman"/>
                <w:kern w:val="0"/>
                <w:sz w:val="20"/>
                <w:szCs w:val="20"/>
              </w:rPr>
            </w:pPr>
          </w:p>
        </w:tc>
      </w:tr>
      <w:tr w:rsidR="00CF5DC2"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CF5DC2" w:rsidRDefault="00CF5DC2" w:rsidP="00CF5DC2">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CF5DC2" w:rsidRDefault="00CF5DC2" w:rsidP="00CF5DC2">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CF5DC2" w:rsidRDefault="008B4F8A"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5851" w:type="dxa"/>
            <w:tcBorders>
              <w:top w:val="single" w:sz="4" w:space="0" w:color="auto"/>
              <w:left w:val="nil"/>
              <w:bottom w:val="single" w:sz="4" w:space="0" w:color="auto"/>
              <w:right w:val="single" w:sz="4" w:space="0" w:color="000000"/>
            </w:tcBorders>
            <w:vAlign w:val="center"/>
          </w:tcPr>
          <w:p w:rsidR="00CF5DC2" w:rsidRPr="00CF5DC2" w:rsidRDefault="00CF5DC2" w:rsidP="00CF5DC2">
            <w:pPr>
              <w:widowControl/>
              <w:jc w:val="center"/>
              <w:rPr>
                <w:sz w:val="22"/>
                <w:szCs w:val="22"/>
              </w:rPr>
            </w:pPr>
            <w:r w:rsidRPr="00CF5DC2">
              <w:rPr>
                <w:rFonts w:hint="eastAsia"/>
                <w:sz w:val="22"/>
                <w:szCs w:val="22"/>
              </w:rPr>
              <w:t>基于工程教育认证的《食品科学与工程专业导学》课程教学的设计及实践</w:t>
            </w:r>
          </w:p>
        </w:tc>
        <w:tc>
          <w:tcPr>
            <w:tcW w:w="1842" w:type="dxa"/>
            <w:tcBorders>
              <w:top w:val="single" w:sz="4" w:space="0" w:color="auto"/>
              <w:left w:val="nil"/>
              <w:bottom w:val="single" w:sz="4" w:space="0" w:color="auto"/>
              <w:right w:val="single" w:sz="4" w:space="0" w:color="auto"/>
            </w:tcBorders>
            <w:vAlign w:val="center"/>
          </w:tcPr>
          <w:p w:rsidR="00CF5DC2" w:rsidRDefault="00CF5DC2" w:rsidP="00CF5DC2">
            <w:pPr>
              <w:widowControl/>
              <w:jc w:val="center"/>
              <w:rPr>
                <w:rFonts w:ascii="宋体" w:hAnsi="宋体" w:cs="宋体" w:hint="eastAsia"/>
                <w:color w:val="000000"/>
                <w:kern w:val="0"/>
                <w:sz w:val="22"/>
                <w:szCs w:val="22"/>
              </w:rPr>
            </w:pPr>
            <w:r w:rsidRPr="00CF5DC2">
              <w:rPr>
                <w:rFonts w:ascii="宋体" w:hAnsi="宋体" w:cs="宋体" w:hint="eastAsia"/>
                <w:color w:val="000000"/>
                <w:kern w:val="0"/>
                <w:sz w:val="22"/>
                <w:szCs w:val="22"/>
              </w:rPr>
              <w:t>湖南省普通高等学校教学改革研究项目</w:t>
            </w:r>
          </w:p>
        </w:tc>
        <w:tc>
          <w:tcPr>
            <w:tcW w:w="2675" w:type="dxa"/>
            <w:gridSpan w:val="4"/>
            <w:tcBorders>
              <w:top w:val="single" w:sz="4" w:space="0" w:color="auto"/>
              <w:left w:val="single" w:sz="4" w:space="0" w:color="auto"/>
              <w:bottom w:val="single" w:sz="4" w:space="0" w:color="auto"/>
              <w:right w:val="single" w:sz="4" w:space="0" w:color="000000"/>
            </w:tcBorders>
            <w:vAlign w:val="center"/>
          </w:tcPr>
          <w:p w:rsidR="00CF5DC2" w:rsidRDefault="00CF5DC2" w:rsidP="00CF5DC2">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湖南省教育厅</w:t>
            </w:r>
          </w:p>
        </w:tc>
        <w:tc>
          <w:tcPr>
            <w:tcW w:w="2287" w:type="dxa"/>
            <w:gridSpan w:val="3"/>
            <w:tcBorders>
              <w:top w:val="single" w:sz="4" w:space="0" w:color="auto"/>
              <w:left w:val="nil"/>
              <w:bottom w:val="single" w:sz="4" w:space="0" w:color="auto"/>
              <w:right w:val="single" w:sz="4" w:space="0" w:color="000000"/>
            </w:tcBorders>
            <w:vAlign w:val="center"/>
          </w:tcPr>
          <w:p w:rsidR="00CF5DC2" w:rsidRPr="00CF5DC2" w:rsidRDefault="00CF5DC2" w:rsidP="00CF5DC2">
            <w:pPr>
              <w:widowControl/>
              <w:jc w:val="center"/>
              <w:rPr>
                <w:sz w:val="22"/>
                <w:szCs w:val="22"/>
              </w:rPr>
            </w:pPr>
            <w:r w:rsidRPr="00CF5DC2">
              <w:rPr>
                <w:rFonts w:hint="eastAsia"/>
                <w:sz w:val="22"/>
                <w:szCs w:val="22"/>
              </w:rPr>
              <w:t>湘教通〔</w:t>
            </w:r>
            <w:r w:rsidRPr="00CF5DC2">
              <w:rPr>
                <w:sz w:val="22"/>
                <w:szCs w:val="22"/>
              </w:rPr>
              <w:t>2019</w:t>
            </w:r>
            <w:r w:rsidRPr="00CF5DC2">
              <w:rPr>
                <w:rFonts w:hint="eastAsia"/>
                <w:sz w:val="22"/>
                <w:szCs w:val="22"/>
              </w:rPr>
              <w:t>〕</w:t>
            </w:r>
            <w:r w:rsidRPr="00CF5DC2">
              <w:rPr>
                <w:sz w:val="22"/>
                <w:szCs w:val="22"/>
              </w:rPr>
              <w:t xml:space="preserve">291 </w:t>
            </w:r>
            <w:r w:rsidRPr="00CF5DC2">
              <w:rPr>
                <w:rFonts w:hint="eastAsia"/>
                <w:sz w:val="22"/>
                <w:szCs w:val="22"/>
              </w:rPr>
              <w:t>号</w:t>
            </w:r>
          </w:p>
        </w:tc>
        <w:tc>
          <w:tcPr>
            <w:tcW w:w="1838" w:type="dxa"/>
            <w:tcBorders>
              <w:top w:val="nil"/>
              <w:left w:val="nil"/>
              <w:bottom w:val="single" w:sz="4" w:space="0" w:color="auto"/>
              <w:right w:val="single" w:sz="4" w:space="0" w:color="auto"/>
            </w:tcBorders>
            <w:vAlign w:val="center"/>
          </w:tcPr>
          <w:p w:rsidR="00CF5DC2" w:rsidRPr="00CF5DC2" w:rsidRDefault="00CF5DC2" w:rsidP="00CF5DC2">
            <w:pPr>
              <w:widowControl/>
              <w:jc w:val="center"/>
              <w:rPr>
                <w:sz w:val="22"/>
                <w:szCs w:val="22"/>
              </w:rPr>
            </w:pPr>
            <w:r w:rsidRPr="00CF5DC2">
              <w:rPr>
                <w:sz w:val="22"/>
                <w:szCs w:val="22"/>
              </w:rPr>
              <w:t>2020</w:t>
            </w:r>
            <w:r w:rsidRPr="00CF5DC2">
              <w:rPr>
                <w:rFonts w:hint="eastAsia"/>
                <w:sz w:val="22"/>
                <w:szCs w:val="22"/>
              </w:rPr>
              <w:t>.</w:t>
            </w:r>
            <w:r w:rsidRPr="00CF5DC2">
              <w:rPr>
                <w:sz w:val="22"/>
                <w:szCs w:val="22"/>
              </w:rPr>
              <w:t>1</w:t>
            </w:r>
            <w:r w:rsidRPr="00CF5DC2">
              <w:rPr>
                <w:rFonts w:hint="eastAsia"/>
                <w:sz w:val="22"/>
                <w:szCs w:val="22"/>
              </w:rPr>
              <w:t>-</w:t>
            </w:r>
            <w:r w:rsidRPr="00CF5DC2">
              <w:rPr>
                <w:sz w:val="22"/>
                <w:szCs w:val="22"/>
              </w:rPr>
              <w:t>2022</w:t>
            </w:r>
            <w:r>
              <w:rPr>
                <w:rFonts w:hint="eastAsia"/>
                <w:sz w:val="22"/>
                <w:szCs w:val="22"/>
              </w:rPr>
              <w:t>.</w:t>
            </w:r>
            <w:r w:rsidRPr="00CF5DC2">
              <w:rPr>
                <w:sz w:val="22"/>
                <w:szCs w:val="22"/>
              </w:rPr>
              <w:t>12</w:t>
            </w:r>
          </w:p>
        </w:tc>
        <w:tc>
          <w:tcPr>
            <w:tcW w:w="1417"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41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32" w:type="dxa"/>
            <w:vMerge/>
            <w:tcBorders>
              <w:right w:val="single" w:sz="4" w:space="0" w:color="auto"/>
            </w:tcBorders>
          </w:tcPr>
          <w:p w:rsidR="00CF5DC2" w:rsidRDefault="00CF5DC2" w:rsidP="00CF5DC2">
            <w:pPr>
              <w:widowControl/>
              <w:jc w:val="left"/>
              <w:rPr>
                <w:rFonts w:eastAsia="Times New Roman"/>
                <w:kern w:val="0"/>
                <w:sz w:val="20"/>
                <w:szCs w:val="20"/>
              </w:rPr>
            </w:pPr>
          </w:p>
        </w:tc>
      </w:tr>
      <w:tr w:rsidR="00CF5DC2" w:rsidTr="00CF5DC2">
        <w:trPr>
          <w:trHeight w:val="570"/>
          <w:jc w:val="center"/>
        </w:trPr>
        <w:tc>
          <w:tcPr>
            <w:tcW w:w="437" w:type="dxa"/>
            <w:vMerge/>
            <w:tcBorders>
              <w:top w:val="nil"/>
              <w:left w:val="single" w:sz="4" w:space="0" w:color="auto"/>
              <w:bottom w:val="single" w:sz="4" w:space="0" w:color="000000"/>
              <w:right w:val="single" w:sz="4" w:space="0" w:color="auto"/>
            </w:tcBorders>
            <w:vAlign w:val="center"/>
          </w:tcPr>
          <w:p w:rsidR="00CF5DC2" w:rsidRDefault="00CF5DC2" w:rsidP="00CF5DC2">
            <w:pPr>
              <w:widowControl/>
              <w:jc w:val="left"/>
              <w:rPr>
                <w:rFonts w:ascii="宋体" w:hAnsi="宋体" w:cs="宋体"/>
                <w:color w:val="000000"/>
                <w:kern w:val="0"/>
                <w:sz w:val="22"/>
                <w:szCs w:val="22"/>
              </w:rPr>
            </w:pPr>
          </w:p>
        </w:tc>
        <w:tc>
          <w:tcPr>
            <w:tcW w:w="981" w:type="dxa"/>
            <w:vMerge w:val="restart"/>
            <w:tcBorders>
              <w:top w:val="nil"/>
              <w:left w:val="single" w:sz="4" w:space="0" w:color="auto"/>
              <w:bottom w:val="single" w:sz="4" w:space="0" w:color="auto"/>
              <w:right w:val="single" w:sz="4" w:space="0" w:color="auto"/>
            </w:tcBorders>
            <w:vAlign w:val="center"/>
          </w:tcPr>
          <w:p w:rsidR="00CF5DC2" w:rsidRDefault="00CF5DC2" w:rsidP="00CF5DC2">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论文</w:t>
            </w:r>
          </w:p>
        </w:tc>
        <w:tc>
          <w:tcPr>
            <w:tcW w:w="761"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7693" w:type="dxa"/>
            <w:gridSpan w:val="2"/>
            <w:tcBorders>
              <w:top w:val="single" w:sz="4" w:space="0" w:color="auto"/>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论文名称</w:t>
            </w:r>
          </w:p>
        </w:tc>
        <w:tc>
          <w:tcPr>
            <w:tcW w:w="2126" w:type="dxa"/>
            <w:tcBorders>
              <w:top w:val="single" w:sz="4" w:space="0" w:color="auto"/>
              <w:left w:val="single" w:sz="4" w:space="0" w:color="auto"/>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刊物名称</w:t>
            </w:r>
          </w:p>
        </w:tc>
        <w:tc>
          <w:tcPr>
            <w:tcW w:w="2376" w:type="dxa"/>
            <w:gridSpan w:val="5"/>
            <w:tcBorders>
              <w:top w:val="single" w:sz="4" w:space="0" w:color="auto"/>
              <w:left w:val="nil"/>
              <w:bottom w:val="single" w:sz="4" w:space="0" w:color="auto"/>
              <w:right w:val="single" w:sz="4" w:space="0" w:color="000000"/>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ISSN号</w:t>
            </w:r>
          </w:p>
        </w:tc>
        <w:tc>
          <w:tcPr>
            <w:tcW w:w="2298" w:type="dxa"/>
            <w:gridSpan w:val="2"/>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收录类型</w:t>
            </w:r>
          </w:p>
        </w:tc>
        <w:tc>
          <w:tcPr>
            <w:tcW w:w="1417"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发表时间</w:t>
            </w:r>
          </w:p>
        </w:tc>
        <w:tc>
          <w:tcPr>
            <w:tcW w:w="1418"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单位排名</w:t>
            </w:r>
          </w:p>
        </w:tc>
        <w:tc>
          <w:tcPr>
            <w:tcW w:w="1273" w:type="dxa"/>
            <w:tcBorders>
              <w:top w:val="nil"/>
              <w:left w:val="nil"/>
              <w:bottom w:val="single" w:sz="4" w:space="0" w:color="auto"/>
              <w:right w:val="single" w:sz="4" w:space="0" w:color="auto"/>
            </w:tcBorders>
            <w:vAlign w:val="center"/>
          </w:tcPr>
          <w:p w:rsidR="00CF5DC2" w:rsidRDefault="00CF5DC2" w:rsidP="00CF5DC2">
            <w:pPr>
              <w:widowControl/>
              <w:jc w:val="center"/>
              <w:rPr>
                <w:rFonts w:ascii="宋体" w:hAnsi="宋体" w:cs="宋体"/>
                <w:color w:val="000000"/>
                <w:kern w:val="0"/>
                <w:sz w:val="22"/>
                <w:szCs w:val="22"/>
              </w:rPr>
            </w:pPr>
            <w:r>
              <w:rPr>
                <w:rFonts w:ascii="宋体" w:hAnsi="宋体" w:cs="宋体" w:hint="eastAsia"/>
                <w:color w:val="000000"/>
                <w:kern w:val="0"/>
                <w:sz w:val="22"/>
                <w:szCs w:val="22"/>
              </w:rPr>
              <w:t>本人排名</w:t>
            </w:r>
          </w:p>
        </w:tc>
        <w:tc>
          <w:tcPr>
            <w:tcW w:w="1232" w:type="dxa"/>
            <w:vMerge/>
            <w:tcBorders>
              <w:right w:val="single" w:sz="4" w:space="0" w:color="auto"/>
            </w:tcBorders>
          </w:tcPr>
          <w:p w:rsidR="00CF5DC2" w:rsidRDefault="00CF5DC2" w:rsidP="00CF5DC2">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rPr>
                <w:sz w:val="22"/>
                <w:szCs w:val="22"/>
              </w:rPr>
            </w:pPr>
            <w:r w:rsidRPr="0057788A">
              <w:rPr>
                <w:sz w:val="22"/>
                <w:szCs w:val="22"/>
              </w:rPr>
              <w:t>Changes in phenolic</w:t>
            </w:r>
            <w:r>
              <w:rPr>
                <w:sz w:val="22"/>
                <w:szCs w:val="22"/>
              </w:rPr>
              <w:t xml:space="preserve"> </w:t>
            </w:r>
            <w:r w:rsidRPr="0057788A">
              <w:rPr>
                <w:sz w:val="22"/>
                <w:szCs w:val="22"/>
              </w:rPr>
              <w:t>composition and bioactivity of raw and pickled cowpea (Vigna unguiculata L. Walp.)</w:t>
            </w:r>
            <w:r>
              <w:rPr>
                <w:sz w:val="22"/>
                <w:szCs w:val="22"/>
              </w:rPr>
              <w:t xml:space="preserve"> </w:t>
            </w:r>
            <w:r w:rsidRPr="0057788A">
              <w:rPr>
                <w:sz w:val="22"/>
                <w:szCs w:val="22"/>
              </w:rPr>
              <w:t>green pod after in vitro simulated gastrointestinal digestion</w:t>
            </w:r>
          </w:p>
        </w:tc>
        <w:tc>
          <w:tcPr>
            <w:tcW w:w="2126" w:type="dxa"/>
            <w:tcBorders>
              <w:top w:val="single" w:sz="4" w:space="0" w:color="auto"/>
              <w:left w:val="single" w:sz="4" w:space="0" w:color="auto"/>
              <w:bottom w:val="single" w:sz="4" w:space="0" w:color="auto"/>
              <w:right w:val="single" w:sz="4" w:space="0" w:color="000000"/>
            </w:tcBorders>
            <w:vAlign w:val="center"/>
          </w:tcPr>
          <w:p w:rsidR="00E15494" w:rsidRPr="0057788A" w:rsidRDefault="00E15494" w:rsidP="00E15494">
            <w:pPr>
              <w:widowControl/>
              <w:jc w:val="center"/>
              <w:rPr>
                <w:sz w:val="22"/>
                <w:szCs w:val="22"/>
              </w:rPr>
            </w:pPr>
            <w:r w:rsidRPr="0057788A">
              <w:rPr>
                <w:rFonts w:hint="eastAsia"/>
                <w:sz w:val="22"/>
                <w:szCs w:val="22"/>
              </w:rPr>
              <w:t xml:space="preserve">Food Science and </w:t>
            </w:r>
          </w:p>
          <w:p w:rsidR="00E15494" w:rsidRDefault="00E15494" w:rsidP="00E15494">
            <w:pPr>
              <w:widowControl/>
              <w:jc w:val="center"/>
              <w:rPr>
                <w:sz w:val="22"/>
                <w:szCs w:val="22"/>
              </w:rPr>
            </w:pPr>
            <w:r w:rsidRPr="0057788A">
              <w:rPr>
                <w:rFonts w:hint="eastAsia"/>
                <w:sz w:val="22"/>
                <w:szCs w:val="22"/>
              </w:rPr>
              <w:t>Technology Research</w:t>
            </w:r>
          </w:p>
        </w:tc>
        <w:tc>
          <w:tcPr>
            <w:tcW w:w="2376" w:type="dxa"/>
            <w:gridSpan w:val="5"/>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sz w:val="22"/>
                <w:szCs w:val="22"/>
              </w:rPr>
            </w:pPr>
            <w:r>
              <w:rPr>
                <w:rFonts w:hint="eastAsia"/>
                <w:sz w:val="22"/>
                <w:szCs w:val="22"/>
              </w:rPr>
              <w:t>1</w:t>
            </w:r>
            <w:r>
              <w:rPr>
                <w:sz w:val="22"/>
                <w:szCs w:val="22"/>
              </w:rPr>
              <w:t>344-6066</w:t>
            </w:r>
          </w:p>
        </w:tc>
        <w:tc>
          <w:tcPr>
            <w:tcW w:w="2298" w:type="dxa"/>
            <w:gridSpan w:val="2"/>
            <w:tcBorders>
              <w:top w:val="nil"/>
              <w:left w:val="nil"/>
              <w:bottom w:val="single" w:sz="4" w:space="0" w:color="auto"/>
              <w:right w:val="nil"/>
            </w:tcBorders>
            <w:vAlign w:val="center"/>
          </w:tcPr>
          <w:p w:rsidR="00E15494" w:rsidRDefault="00E15494" w:rsidP="00E15494">
            <w:pPr>
              <w:widowControl/>
              <w:jc w:val="center"/>
              <w:rPr>
                <w:color w:val="000000"/>
                <w:kern w:val="0"/>
                <w:sz w:val="22"/>
                <w:szCs w:val="22"/>
              </w:rPr>
            </w:pPr>
            <w:r>
              <w:rPr>
                <w:color w:val="000000"/>
                <w:kern w:val="0"/>
                <w:sz w:val="22"/>
                <w:szCs w:val="22"/>
              </w:rPr>
              <w:t>SCI</w:t>
            </w:r>
            <w:r>
              <w:rPr>
                <w:rFonts w:hint="eastAsia"/>
                <w:color w:val="000000"/>
                <w:kern w:val="0"/>
                <w:sz w:val="22"/>
                <w:szCs w:val="22"/>
              </w:rPr>
              <w:t>四</w:t>
            </w:r>
            <w:r>
              <w:rPr>
                <w:color w:val="000000"/>
                <w:kern w:val="0"/>
                <w:sz w:val="22"/>
                <w:szCs w:val="22"/>
              </w:rPr>
              <w:t>区</w:t>
            </w:r>
          </w:p>
        </w:tc>
        <w:tc>
          <w:tcPr>
            <w:tcW w:w="1417" w:type="dxa"/>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2</w:t>
            </w:r>
            <w:r>
              <w:rPr>
                <w:color w:val="000000"/>
                <w:kern w:val="0"/>
                <w:sz w:val="22"/>
                <w:szCs w:val="22"/>
              </w:rPr>
              <w:t>021</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sz w:val="22"/>
                <w:szCs w:val="22"/>
              </w:rPr>
            </w:pPr>
            <w:r w:rsidRPr="0057788A">
              <w:rPr>
                <w:rFonts w:hint="eastAsia"/>
                <w:sz w:val="22"/>
                <w:szCs w:val="22"/>
              </w:rPr>
              <w:t>对羟基苯甲酸及其烷基酯在水包油乳液中抗氧化效率的假相模型解释</w:t>
            </w:r>
          </w:p>
        </w:tc>
        <w:tc>
          <w:tcPr>
            <w:tcW w:w="2126"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sz w:val="22"/>
                <w:szCs w:val="22"/>
              </w:rPr>
            </w:pPr>
            <w:r>
              <w:rPr>
                <w:rFonts w:hint="eastAsia"/>
                <w:sz w:val="22"/>
                <w:szCs w:val="22"/>
              </w:rPr>
              <w:t>食品科学</w:t>
            </w:r>
          </w:p>
        </w:tc>
        <w:tc>
          <w:tcPr>
            <w:tcW w:w="2376" w:type="dxa"/>
            <w:gridSpan w:val="5"/>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sz w:val="22"/>
                <w:szCs w:val="22"/>
              </w:rPr>
            </w:pPr>
            <w:r>
              <w:rPr>
                <w:rFonts w:hint="eastAsia"/>
                <w:sz w:val="22"/>
                <w:szCs w:val="22"/>
              </w:rPr>
              <w:t>1</w:t>
            </w:r>
            <w:r>
              <w:rPr>
                <w:sz w:val="22"/>
                <w:szCs w:val="22"/>
              </w:rPr>
              <w:t>002-6630</w:t>
            </w:r>
          </w:p>
        </w:tc>
        <w:tc>
          <w:tcPr>
            <w:tcW w:w="2298" w:type="dxa"/>
            <w:gridSpan w:val="2"/>
            <w:tcBorders>
              <w:top w:val="nil"/>
              <w:left w:val="nil"/>
              <w:bottom w:val="single" w:sz="4" w:space="0" w:color="auto"/>
              <w:right w:val="nil"/>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EI</w:t>
            </w:r>
          </w:p>
        </w:tc>
        <w:tc>
          <w:tcPr>
            <w:tcW w:w="1417" w:type="dxa"/>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2</w:t>
            </w:r>
            <w:r>
              <w:rPr>
                <w:color w:val="000000"/>
                <w:kern w:val="0"/>
                <w:sz w:val="22"/>
                <w:szCs w:val="22"/>
              </w:rPr>
              <w:t>020</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8B4F8A" w:rsidP="00E15494">
            <w:pPr>
              <w:widowControl/>
              <w:jc w:val="center"/>
              <w:rPr>
                <w:color w:val="000000"/>
                <w:kern w:val="0"/>
                <w:sz w:val="22"/>
                <w:szCs w:val="22"/>
              </w:rPr>
            </w:pPr>
            <w:r>
              <w:rPr>
                <w:rFonts w:hint="eastAsia"/>
                <w:color w:val="000000"/>
                <w:kern w:val="0"/>
                <w:sz w:val="22"/>
                <w:szCs w:val="22"/>
              </w:rPr>
              <w:t>3</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sz w:val="22"/>
                <w:szCs w:val="22"/>
              </w:rPr>
              <w:t>Effect of combined treatment with supercritical CO</w:t>
            </w:r>
            <w:r>
              <w:rPr>
                <w:sz w:val="22"/>
                <w:szCs w:val="22"/>
                <w:vertAlign w:val="subscript"/>
              </w:rPr>
              <w:t>2</w:t>
            </w:r>
            <w:r>
              <w:rPr>
                <w:sz w:val="22"/>
                <w:szCs w:val="22"/>
              </w:rPr>
              <w:t xml:space="preserve"> and rosemary on microbiological and physicochemical properties of ground pork stored at 4°C</w:t>
            </w:r>
          </w:p>
        </w:tc>
        <w:tc>
          <w:tcPr>
            <w:tcW w:w="2126"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sz w:val="22"/>
                <w:szCs w:val="22"/>
              </w:rPr>
              <w:t>Meat Science</w:t>
            </w:r>
          </w:p>
        </w:tc>
        <w:tc>
          <w:tcPr>
            <w:tcW w:w="2376" w:type="dxa"/>
            <w:gridSpan w:val="5"/>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sz w:val="22"/>
                <w:szCs w:val="22"/>
              </w:rPr>
            </w:pPr>
            <w:r>
              <w:rPr>
                <w:sz w:val="22"/>
                <w:szCs w:val="22"/>
              </w:rPr>
              <w:t>0309-1740</w:t>
            </w:r>
          </w:p>
        </w:tc>
        <w:tc>
          <w:tcPr>
            <w:tcW w:w="2298" w:type="dxa"/>
            <w:gridSpan w:val="2"/>
            <w:tcBorders>
              <w:top w:val="nil"/>
              <w:left w:val="nil"/>
              <w:bottom w:val="single" w:sz="4" w:space="0" w:color="auto"/>
              <w:right w:val="nil"/>
            </w:tcBorders>
            <w:vAlign w:val="center"/>
          </w:tcPr>
          <w:p w:rsidR="00E15494" w:rsidRDefault="00E15494" w:rsidP="00E15494">
            <w:pPr>
              <w:widowControl/>
              <w:jc w:val="center"/>
              <w:rPr>
                <w:color w:val="000000"/>
                <w:kern w:val="0"/>
                <w:sz w:val="22"/>
                <w:szCs w:val="22"/>
              </w:rPr>
            </w:pPr>
            <w:r>
              <w:rPr>
                <w:color w:val="000000"/>
                <w:kern w:val="0"/>
                <w:sz w:val="22"/>
                <w:szCs w:val="22"/>
              </w:rPr>
              <w:t>SCI</w:t>
            </w:r>
            <w:r>
              <w:rPr>
                <w:color w:val="000000"/>
                <w:kern w:val="0"/>
                <w:sz w:val="22"/>
                <w:szCs w:val="22"/>
              </w:rPr>
              <w:t>二区</w:t>
            </w:r>
          </w:p>
        </w:tc>
        <w:tc>
          <w:tcPr>
            <w:tcW w:w="1417" w:type="dxa"/>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2017</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8B4F8A" w:rsidP="00E15494">
            <w:pPr>
              <w:widowControl/>
              <w:jc w:val="center"/>
              <w:rPr>
                <w:color w:val="000000"/>
                <w:kern w:val="0"/>
                <w:sz w:val="22"/>
                <w:szCs w:val="22"/>
              </w:rPr>
            </w:pPr>
            <w:r>
              <w:rPr>
                <w:rFonts w:hint="eastAsia"/>
                <w:color w:val="000000"/>
                <w:kern w:val="0"/>
                <w:sz w:val="22"/>
                <w:szCs w:val="22"/>
              </w:rPr>
              <w:t>4</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sz w:val="22"/>
                <w:szCs w:val="22"/>
              </w:rPr>
              <w:t>不同烹饪加工豇豆在冷藏过程中亚硝酸盐含量及抗氧化性能的变化</w:t>
            </w:r>
          </w:p>
        </w:tc>
        <w:tc>
          <w:tcPr>
            <w:tcW w:w="2126"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color w:val="000000"/>
                <w:kern w:val="0"/>
                <w:sz w:val="22"/>
                <w:szCs w:val="22"/>
              </w:rPr>
              <w:t>食品与机械</w:t>
            </w:r>
          </w:p>
        </w:tc>
        <w:tc>
          <w:tcPr>
            <w:tcW w:w="2376" w:type="dxa"/>
            <w:gridSpan w:val="5"/>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sz w:val="22"/>
                <w:szCs w:val="22"/>
              </w:rPr>
            </w:pPr>
            <w:r>
              <w:rPr>
                <w:sz w:val="22"/>
                <w:szCs w:val="22"/>
              </w:rPr>
              <w:t>1003-5788</w:t>
            </w:r>
          </w:p>
        </w:tc>
        <w:tc>
          <w:tcPr>
            <w:tcW w:w="2298" w:type="dxa"/>
            <w:gridSpan w:val="2"/>
            <w:tcBorders>
              <w:top w:val="nil"/>
              <w:left w:val="nil"/>
              <w:bottom w:val="single" w:sz="4" w:space="0" w:color="auto"/>
              <w:right w:val="nil"/>
            </w:tcBorders>
            <w:vAlign w:val="center"/>
          </w:tcPr>
          <w:p w:rsidR="00E15494" w:rsidRDefault="00E15494" w:rsidP="00E15494">
            <w:pPr>
              <w:widowControl/>
              <w:jc w:val="center"/>
              <w:rPr>
                <w:color w:val="000000"/>
                <w:kern w:val="0"/>
                <w:sz w:val="22"/>
                <w:szCs w:val="22"/>
              </w:rPr>
            </w:pPr>
            <w:r>
              <w:rPr>
                <w:color w:val="000000"/>
                <w:kern w:val="0"/>
                <w:sz w:val="22"/>
                <w:szCs w:val="22"/>
              </w:rPr>
              <w:t>CSCD</w:t>
            </w:r>
          </w:p>
        </w:tc>
        <w:tc>
          <w:tcPr>
            <w:tcW w:w="1417" w:type="dxa"/>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2016</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通讯作者</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8B4F8A" w:rsidP="00E15494">
            <w:pPr>
              <w:widowControl/>
              <w:jc w:val="center"/>
              <w:rPr>
                <w:color w:val="000000"/>
                <w:kern w:val="0"/>
                <w:sz w:val="22"/>
                <w:szCs w:val="22"/>
              </w:rPr>
            </w:pPr>
            <w:r>
              <w:rPr>
                <w:rFonts w:hint="eastAsia"/>
                <w:color w:val="000000"/>
                <w:kern w:val="0"/>
                <w:sz w:val="22"/>
                <w:szCs w:val="22"/>
              </w:rPr>
              <w:t>5</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sz w:val="22"/>
                <w:szCs w:val="22"/>
              </w:rPr>
              <w:t>九头芥梅干菜提取物抗菌活性及其在猪肉保鲜中的应用</w:t>
            </w:r>
          </w:p>
        </w:tc>
        <w:tc>
          <w:tcPr>
            <w:tcW w:w="2126"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color w:val="000000"/>
                <w:kern w:val="0"/>
                <w:sz w:val="22"/>
                <w:szCs w:val="22"/>
              </w:rPr>
              <w:t>现代食品科技</w:t>
            </w:r>
          </w:p>
        </w:tc>
        <w:tc>
          <w:tcPr>
            <w:tcW w:w="2376" w:type="dxa"/>
            <w:gridSpan w:val="5"/>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sz w:val="22"/>
                <w:szCs w:val="22"/>
              </w:rPr>
            </w:pPr>
            <w:r>
              <w:rPr>
                <w:color w:val="333333"/>
                <w:sz w:val="22"/>
                <w:szCs w:val="22"/>
                <w:shd w:val="clear" w:color="auto" w:fill="FFFFFF"/>
              </w:rPr>
              <w:t> 1673-9078</w:t>
            </w:r>
          </w:p>
        </w:tc>
        <w:tc>
          <w:tcPr>
            <w:tcW w:w="2298" w:type="dxa"/>
            <w:gridSpan w:val="2"/>
            <w:tcBorders>
              <w:top w:val="nil"/>
              <w:left w:val="nil"/>
              <w:bottom w:val="single" w:sz="4" w:space="0" w:color="auto"/>
              <w:right w:val="nil"/>
            </w:tcBorders>
            <w:vAlign w:val="center"/>
          </w:tcPr>
          <w:p w:rsidR="00E15494" w:rsidRDefault="00E15494" w:rsidP="00E15494">
            <w:pPr>
              <w:widowControl/>
              <w:jc w:val="center"/>
              <w:rPr>
                <w:color w:val="000000"/>
                <w:kern w:val="0"/>
                <w:sz w:val="22"/>
                <w:szCs w:val="22"/>
              </w:rPr>
            </w:pPr>
            <w:r>
              <w:rPr>
                <w:color w:val="000000"/>
                <w:kern w:val="0"/>
                <w:sz w:val="22"/>
                <w:szCs w:val="22"/>
              </w:rPr>
              <w:t>EI</w:t>
            </w:r>
          </w:p>
        </w:tc>
        <w:tc>
          <w:tcPr>
            <w:tcW w:w="1417" w:type="dxa"/>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2014</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8B4F8A" w:rsidP="00E15494">
            <w:pPr>
              <w:widowControl/>
              <w:jc w:val="center"/>
              <w:rPr>
                <w:color w:val="000000"/>
                <w:kern w:val="0"/>
                <w:sz w:val="22"/>
                <w:szCs w:val="22"/>
              </w:rPr>
            </w:pPr>
            <w:r>
              <w:rPr>
                <w:rFonts w:hint="eastAsia"/>
                <w:color w:val="000000"/>
                <w:kern w:val="0"/>
                <w:sz w:val="22"/>
                <w:szCs w:val="22"/>
              </w:rPr>
              <w:t>6</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sz w:val="22"/>
                <w:szCs w:val="22"/>
              </w:rPr>
              <w:t>Antioxidant efficacy of extracts produced from pickled and dried mustard in rapeseed and peanut oils</w:t>
            </w:r>
          </w:p>
        </w:tc>
        <w:tc>
          <w:tcPr>
            <w:tcW w:w="2126"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sz w:val="22"/>
                <w:szCs w:val="22"/>
              </w:rPr>
              <w:t>Journal of Food Science</w:t>
            </w:r>
          </w:p>
        </w:tc>
        <w:tc>
          <w:tcPr>
            <w:tcW w:w="2376" w:type="dxa"/>
            <w:gridSpan w:val="5"/>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color w:val="333333"/>
                <w:sz w:val="22"/>
                <w:szCs w:val="22"/>
              </w:rPr>
              <w:t>0022-1147</w:t>
            </w:r>
          </w:p>
        </w:tc>
        <w:tc>
          <w:tcPr>
            <w:tcW w:w="2298" w:type="dxa"/>
            <w:gridSpan w:val="2"/>
            <w:tcBorders>
              <w:top w:val="nil"/>
              <w:left w:val="nil"/>
              <w:bottom w:val="single" w:sz="4" w:space="0" w:color="auto"/>
              <w:right w:val="nil"/>
            </w:tcBorders>
            <w:vAlign w:val="center"/>
          </w:tcPr>
          <w:p w:rsidR="00E15494" w:rsidRDefault="00E15494" w:rsidP="00E15494">
            <w:pPr>
              <w:widowControl/>
              <w:jc w:val="center"/>
              <w:rPr>
                <w:color w:val="000000"/>
                <w:kern w:val="0"/>
                <w:sz w:val="22"/>
                <w:szCs w:val="22"/>
              </w:rPr>
            </w:pPr>
            <w:r>
              <w:rPr>
                <w:color w:val="000000"/>
                <w:kern w:val="0"/>
                <w:sz w:val="22"/>
                <w:szCs w:val="22"/>
              </w:rPr>
              <w:t>SCI</w:t>
            </w:r>
            <w:r>
              <w:rPr>
                <w:color w:val="000000"/>
                <w:kern w:val="0"/>
                <w:sz w:val="22"/>
                <w:szCs w:val="22"/>
              </w:rPr>
              <w:t>三区</w:t>
            </w:r>
          </w:p>
        </w:tc>
        <w:tc>
          <w:tcPr>
            <w:tcW w:w="1417" w:type="dxa"/>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2012</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通讯作者</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8B4F8A" w:rsidP="00E15494">
            <w:pPr>
              <w:widowControl/>
              <w:jc w:val="center"/>
              <w:rPr>
                <w:color w:val="000000"/>
                <w:kern w:val="0"/>
                <w:sz w:val="22"/>
                <w:szCs w:val="22"/>
              </w:rPr>
            </w:pPr>
            <w:r>
              <w:rPr>
                <w:rFonts w:hint="eastAsia"/>
                <w:color w:val="000000"/>
                <w:kern w:val="0"/>
                <w:sz w:val="22"/>
                <w:szCs w:val="22"/>
              </w:rPr>
              <w:t>7</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bookmarkStart w:id="0" w:name="OLE_LINK3"/>
            <w:r>
              <w:rPr>
                <w:sz w:val="22"/>
                <w:szCs w:val="22"/>
              </w:rPr>
              <w:t>Antioxidant activity of extracts produced from pickled and dried mustard (Brassica juncea Coss. var. foliosa Bailey)</w:t>
            </w:r>
            <w:bookmarkEnd w:id="0"/>
          </w:p>
        </w:tc>
        <w:tc>
          <w:tcPr>
            <w:tcW w:w="2126"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sz w:val="22"/>
                <w:szCs w:val="22"/>
              </w:rPr>
              <w:t>International Journal of Food Properties</w:t>
            </w:r>
          </w:p>
        </w:tc>
        <w:tc>
          <w:tcPr>
            <w:tcW w:w="2376" w:type="dxa"/>
            <w:gridSpan w:val="5"/>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color w:val="333333"/>
                <w:sz w:val="22"/>
                <w:szCs w:val="22"/>
                <w:shd w:val="clear" w:color="auto" w:fill="FFFFFF"/>
              </w:rPr>
              <w:t>1094-2912</w:t>
            </w:r>
            <w:r>
              <w:rPr>
                <w:color w:val="333333"/>
                <w:sz w:val="22"/>
                <w:szCs w:val="22"/>
              </w:rPr>
              <w:br/>
            </w:r>
            <w:r>
              <w:rPr>
                <w:color w:val="333333"/>
                <w:sz w:val="22"/>
                <w:szCs w:val="22"/>
                <w:shd w:val="clear" w:color="auto" w:fill="FFFFFF"/>
              </w:rPr>
              <w:t>1532-2386(</w:t>
            </w:r>
            <w:r>
              <w:rPr>
                <w:rFonts w:hAnsi="Arial"/>
                <w:color w:val="333333"/>
                <w:sz w:val="22"/>
                <w:szCs w:val="22"/>
                <w:shd w:val="clear" w:color="auto" w:fill="FFFFFF"/>
              </w:rPr>
              <w:t>电子版</w:t>
            </w:r>
            <w:r>
              <w:rPr>
                <w:color w:val="333333"/>
                <w:sz w:val="22"/>
                <w:szCs w:val="22"/>
                <w:shd w:val="clear" w:color="auto" w:fill="FFFFFF"/>
              </w:rPr>
              <w:t>ISSN)</w:t>
            </w:r>
          </w:p>
        </w:tc>
        <w:tc>
          <w:tcPr>
            <w:tcW w:w="2298" w:type="dxa"/>
            <w:gridSpan w:val="2"/>
            <w:tcBorders>
              <w:top w:val="nil"/>
              <w:left w:val="nil"/>
              <w:bottom w:val="single" w:sz="4" w:space="0" w:color="auto"/>
              <w:right w:val="nil"/>
            </w:tcBorders>
            <w:vAlign w:val="center"/>
          </w:tcPr>
          <w:p w:rsidR="00E15494" w:rsidRDefault="00E15494" w:rsidP="00E15494">
            <w:pPr>
              <w:widowControl/>
              <w:jc w:val="center"/>
              <w:rPr>
                <w:color w:val="000000"/>
                <w:kern w:val="0"/>
                <w:sz w:val="22"/>
                <w:szCs w:val="22"/>
              </w:rPr>
            </w:pPr>
            <w:r>
              <w:rPr>
                <w:color w:val="000000"/>
                <w:kern w:val="0"/>
                <w:sz w:val="22"/>
                <w:szCs w:val="22"/>
              </w:rPr>
              <w:t>SCI</w:t>
            </w:r>
            <w:r>
              <w:rPr>
                <w:color w:val="000000"/>
                <w:kern w:val="0"/>
                <w:sz w:val="22"/>
                <w:szCs w:val="22"/>
              </w:rPr>
              <w:t>四区</w:t>
            </w:r>
          </w:p>
        </w:tc>
        <w:tc>
          <w:tcPr>
            <w:tcW w:w="1417" w:type="dxa"/>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2012</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8B4F8A" w:rsidP="00E15494">
            <w:pPr>
              <w:widowControl/>
              <w:jc w:val="center"/>
              <w:rPr>
                <w:color w:val="000000"/>
                <w:kern w:val="0"/>
                <w:sz w:val="22"/>
                <w:szCs w:val="22"/>
              </w:rPr>
            </w:pPr>
            <w:r>
              <w:rPr>
                <w:rFonts w:hint="eastAsia"/>
                <w:color w:val="000000"/>
                <w:kern w:val="0"/>
                <w:sz w:val="22"/>
                <w:szCs w:val="22"/>
              </w:rPr>
              <w:t>8</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sz w:val="22"/>
                <w:szCs w:val="22"/>
              </w:rPr>
            </w:pPr>
            <w:r>
              <w:rPr>
                <w:rFonts w:hint="eastAsia"/>
                <w:sz w:val="22"/>
                <w:szCs w:val="22"/>
              </w:rPr>
              <w:t>OBE</w:t>
            </w:r>
            <w:r>
              <w:rPr>
                <w:rFonts w:hint="eastAsia"/>
                <w:sz w:val="22"/>
                <w:szCs w:val="22"/>
              </w:rPr>
              <w:t>导向下《食品化学》课程说课设计及产出评价——以“酶促褐变”知识讲授为例</w:t>
            </w:r>
          </w:p>
        </w:tc>
        <w:tc>
          <w:tcPr>
            <w:tcW w:w="2126"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sz w:val="22"/>
                <w:szCs w:val="22"/>
              </w:rPr>
            </w:pPr>
            <w:r>
              <w:rPr>
                <w:rFonts w:hint="eastAsia"/>
                <w:sz w:val="22"/>
                <w:szCs w:val="22"/>
              </w:rPr>
              <w:t>高教学刊</w:t>
            </w:r>
          </w:p>
        </w:tc>
        <w:tc>
          <w:tcPr>
            <w:tcW w:w="2376" w:type="dxa"/>
            <w:gridSpan w:val="5"/>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color w:val="333333"/>
                <w:sz w:val="22"/>
                <w:szCs w:val="22"/>
              </w:rPr>
            </w:pPr>
            <w:r>
              <w:rPr>
                <w:rFonts w:hint="eastAsia"/>
                <w:color w:val="333333"/>
                <w:sz w:val="22"/>
                <w:szCs w:val="22"/>
              </w:rPr>
              <w:t>2</w:t>
            </w:r>
            <w:r>
              <w:rPr>
                <w:color w:val="333333"/>
                <w:sz w:val="22"/>
                <w:szCs w:val="22"/>
              </w:rPr>
              <w:t>096-000</w:t>
            </w:r>
            <w:r>
              <w:rPr>
                <w:rFonts w:hint="eastAsia"/>
                <w:color w:val="333333"/>
                <w:sz w:val="22"/>
                <w:szCs w:val="22"/>
              </w:rPr>
              <w:t>X</w:t>
            </w:r>
          </w:p>
        </w:tc>
        <w:tc>
          <w:tcPr>
            <w:tcW w:w="2298" w:type="dxa"/>
            <w:gridSpan w:val="2"/>
            <w:tcBorders>
              <w:top w:val="nil"/>
              <w:left w:val="nil"/>
              <w:bottom w:val="single" w:sz="4" w:space="0" w:color="auto"/>
              <w:right w:val="nil"/>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CHSSCD</w:t>
            </w:r>
            <w:r>
              <w:rPr>
                <w:color w:val="000000"/>
                <w:kern w:val="0"/>
                <w:sz w:val="22"/>
                <w:szCs w:val="22"/>
              </w:rPr>
              <w:t xml:space="preserve"> </w:t>
            </w:r>
          </w:p>
        </w:tc>
        <w:tc>
          <w:tcPr>
            <w:tcW w:w="1417" w:type="dxa"/>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2</w:t>
            </w:r>
            <w:r>
              <w:rPr>
                <w:color w:val="000000"/>
                <w:kern w:val="0"/>
                <w:sz w:val="22"/>
                <w:szCs w:val="22"/>
              </w:rPr>
              <w:t>021</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409"/>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val="restart"/>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专著(教材)</w:t>
            </w: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7693" w:type="dxa"/>
            <w:gridSpan w:val="2"/>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著作(教材)名称</w:t>
            </w:r>
          </w:p>
        </w:tc>
        <w:tc>
          <w:tcPr>
            <w:tcW w:w="4962" w:type="dxa"/>
            <w:gridSpan w:val="7"/>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出版社名称</w:t>
            </w: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出版社级别</w:t>
            </w: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出版时间</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单位排名</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本人排名</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693" w:type="dxa"/>
            <w:gridSpan w:val="2"/>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4962" w:type="dxa"/>
            <w:gridSpan w:val="7"/>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693" w:type="dxa"/>
            <w:gridSpan w:val="2"/>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4962" w:type="dxa"/>
            <w:gridSpan w:val="7"/>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457"/>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val="restart"/>
            <w:tcBorders>
              <w:top w:val="nil"/>
              <w:left w:val="single" w:sz="4" w:space="0" w:color="auto"/>
              <w:bottom w:val="single" w:sz="4" w:space="0" w:color="auto"/>
              <w:right w:val="single" w:sz="4" w:space="0" w:color="auto"/>
            </w:tcBorders>
            <w:vAlign w:val="center"/>
          </w:tcPr>
          <w:p w:rsidR="00E15494" w:rsidRDefault="00E15494" w:rsidP="00E15494">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知识产权成果</w:t>
            </w: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成果名称</w:t>
            </w:r>
          </w:p>
        </w:tc>
        <w:tc>
          <w:tcPr>
            <w:tcW w:w="2489" w:type="dxa"/>
            <w:gridSpan w:val="3"/>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授权(登记)号</w:t>
            </w:r>
          </w:p>
        </w:tc>
        <w:tc>
          <w:tcPr>
            <w:tcW w:w="2473" w:type="dxa"/>
            <w:gridSpan w:val="4"/>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类  型</w:t>
            </w: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级别</w:t>
            </w: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授权时间</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单位排名</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本人排名</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一种延长去皮油莎豆保质期的方法</w:t>
            </w:r>
          </w:p>
        </w:tc>
        <w:tc>
          <w:tcPr>
            <w:tcW w:w="2489" w:type="dxa"/>
            <w:gridSpan w:val="3"/>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color w:val="000000"/>
                <w:kern w:val="0"/>
                <w:sz w:val="22"/>
                <w:szCs w:val="22"/>
              </w:rPr>
              <w:t>2016111603321</w:t>
            </w:r>
          </w:p>
        </w:tc>
        <w:tc>
          <w:tcPr>
            <w:tcW w:w="2473" w:type="dxa"/>
            <w:gridSpan w:val="4"/>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发明专利</w:t>
            </w: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国家级</w:t>
            </w: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sz w:val="22"/>
                <w:szCs w:val="22"/>
              </w:rPr>
              <w:t>一种以莲皮粉为原料同步糖化发酵生产乙醇的方法</w:t>
            </w:r>
          </w:p>
        </w:tc>
        <w:tc>
          <w:tcPr>
            <w:tcW w:w="2489" w:type="dxa"/>
            <w:gridSpan w:val="3"/>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color w:val="000000"/>
                <w:kern w:val="0"/>
                <w:sz w:val="22"/>
                <w:szCs w:val="22"/>
              </w:rPr>
              <w:t>201110138219.4</w:t>
            </w:r>
          </w:p>
        </w:tc>
        <w:tc>
          <w:tcPr>
            <w:tcW w:w="2473" w:type="dxa"/>
            <w:gridSpan w:val="4"/>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发明专利</w:t>
            </w: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国家级</w:t>
            </w: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sz w:val="22"/>
                <w:szCs w:val="22"/>
              </w:rPr>
              <w:t>2013-04-10</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val="restart"/>
            <w:tcBorders>
              <w:top w:val="single" w:sz="4" w:space="0" w:color="auto"/>
              <w:left w:val="single" w:sz="4" w:space="0" w:color="auto"/>
              <w:right w:val="single" w:sz="4" w:space="0" w:color="auto"/>
            </w:tcBorders>
            <w:vAlign w:val="center"/>
          </w:tcPr>
          <w:p w:rsidR="00E15494" w:rsidRDefault="00E15494" w:rsidP="00E15494">
            <w:pPr>
              <w:widowControl/>
              <w:jc w:val="center"/>
              <w:rPr>
                <w:rFonts w:ascii="宋体" w:hAnsi="宋体" w:cs="宋体" w:hint="eastAsia"/>
                <w:b/>
                <w:color w:val="000000"/>
                <w:kern w:val="0"/>
                <w:sz w:val="22"/>
                <w:szCs w:val="22"/>
              </w:rPr>
            </w:pPr>
            <w:r>
              <w:rPr>
                <w:rFonts w:ascii="宋体" w:hAnsi="宋体" w:cs="宋体" w:hint="eastAsia"/>
                <w:b/>
                <w:color w:val="000000"/>
                <w:kern w:val="0"/>
                <w:sz w:val="22"/>
                <w:szCs w:val="22"/>
              </w:rPr>
              <w:t>智库</w:t>
            </w:r>
          </w:p>
          <w:p w:rsidR="00E15494" w:rsidRDefault="00E15494" w:rsidP="00E15494">
            <w:pPr>
              <w:widowControl/>
              <w:jc w:val="center"/>
              <w:rPr>
                <w:rFonts w:ascii="宋体" w:hAnsi="宋体" w:cs="宋体" w:hint="eastAsia"/>
                <w:b/>
                <w:color w:val="000000"/>
                <w:kern w:val="0"/>
                <w:sz w:val="22"/>
                <w:szCs w:val="22"/>
              </w:rPr>
            </w:pPr>
            <w:r>
              <w:rPr>
                <w:rFonts w:ascii="宋体" w:hAnsi="宋体" w:cs="宋体" w:hint="eastAsia"/>
                <w:b/>
                <w:color w:val="000000"/>
                <w:kern w:val="0"/>
                <w:sz w:val="22"/>
                <w:szCs w:val="22"/>
              </w:rPr>
              <w:t>成果</w:t>
            </w: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序号</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成果名称</w:t>
            </w:r>
          </w:p>
        </w:tc>
        <w:tc>
          <w:tcPr>
            <w:tcW w:w="2489" w:type="dxa"/>
            <w:gridSpan w:val="3"/>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采用单位</w:t>
            </w:r>
          </w:p>
        </w:tc>
        <w:tc>
          <w:tcPr>
            <w:tcW w:w="2473" w:type="dxa"/>
            <w:gridSpan w:val="4"/>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采发刊物</w:t>
            </w: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级别</w:t>
            </w: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刊发时间</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单位排名</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本人排名</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000000"/>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left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hint="eastAsia"/>
                <w:color w:val="000000"/>
                <w:kern w:val="0"/>
                <w:sz w:val="22"/>
                <w:szCs w:val="22"/>
              </w:rPr>
            </w:pP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left"/>
              <w:rPr>
                <w:rFonts w:ascii="宋体" w:hAnsi="宋体" w:cs="宋体" w:hint="eastAsia"/>
                <w:color w:val="000000"/>
                <w:kern w:val="0"/>
                <w:sz w:val="22"/>
                <w:szCs w:val="22"/>
              </w:rPr>
            </w:pPr>
          </w:p>
        </w:tc>
        <w:tc>
          <w:tcPr>
            <w:tcW w:w="2489" w:type="dxa"/>
            <w:gridSpan w:val="3"/>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left"/>
              <w:rPr>
                <w:rFonts w:ascii="宋体" w:hAnsi="宋体" w:cs="宋体"/>
                <w:color w:val="000000"/>
                <w:kern w:val="0"/>
                <w:sz w:val="22"/>
                <w:szCs w:val="22"/>
              </w:rPr>
            </w:pPr>
          </w:p>
        </w:tc>
        <w:tc>
          <w:tcPr>
            <w:tcW w:w="2473" w:type="dxa"/>
            <w:gridSpan w:val="4"/>
            <w:tcBorders>
              <w:top w:val="single" w:sz="4" w:space="0" w:color="auto"/>
              <w:left w:val="nil"/>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left"/>
              <w:rPr>
                <w:rFonts w:ascii="宋体" w:hAnsi="宋体" w:cs="宋体"/>
                <w:color w:val="000000"/>
                <w:kern w:val="0"/>
                <w:sz w:val="22"/>
                <w:szCs w:val="22"/>
              </w:rPr>
            </w:pP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hint="eastAsia"/>
                <w:color w:val="000000"/>
                <w:kern w:val="0"/>
                <w:sz w:val="22"/>
                <w:szCs w:val="22"/>
              </w:rPr>
            </w:pP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left"/>
              <w:rPr>
                <w:rFonts w:ascii="宋体" w:hAnsi="宋体" w:cs="宋体" w:hint="eastAsia"/>
                <w:color w:val="000000"/>
                <w:kern w:val="0"/>
                <w:sz w:val="22"/>
                <w:szCs w:val="22"/>
              </w:rPr>
            </w:pP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437"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981" w:type="dxa"/>
            <w:vMerge/>
            <w:tcBorders>
              <w:top w:val="nil"/>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b/>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2489" w:type="dxa"/>
            <w:gridSpan w:val="3"/>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rPr>
                <w:rFonts w:ascii="宋体" w:hAnsi="宋体" w:cs="宋体"/>
                <w:color w:val="000000"/>
                <w:kern w:val="0"/>
                <w:sz w:val="22"/>
                <w:szCs w:val="22"/>
              </w:rPr>
            </w:pPr>
          </w:p>
        </w:tc>
        <w:tc>
          <w:tcPr>
            <w:tcW w:w="2473" w:type="dxa"/>
            <w:gridSpan w:val="4"/>
            <w:tcBorders>
              <w:top w:val="single" w:sz="4" w:space="0" w:color="auto"/>
              <w:left w:val="nil"/>
              <w:bottom w:val="single" w:sz="4" w:space="0" w:color="auto"/>
              <w:right w:val="single" w:sz="4" w:space="0" w:color="auto"/>
            </w:tcBorders>
            <w:vAlign w:val="center"/>
          </w:tcPr>
          <w:p w:rsidR="00E15494" w:rsidRDefault="00E15494" w:rsidP="00E15494">
            <w:pPr>
              <w:widowControl/>
              <w:rPr>
                <w:rFonts w:ascii="宋体" w:hAnsi="宋体" w:cs="宋体"/>
                <w:color w:val="000000"/>
                <w:kern w:val="0"/>
                <w:sz w:val="22"/>
                <w:szCs w:val="22"/>
              </w:rPr>
            </w:pPr>
          </w:p>
        </w:tc>
        <w:tc>
          <w:tcPr>
            <w:tcW w:w="1838" w:type="dxa"/>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rPr>
                <w:rFonts w:ascii="宋体" w:hAnsi="宋体" w:cs="宋体"/>
                <w:color w:val="000000"/>
                <w:kern w:val="0"/>
                <w:sz w:val="22"/>
                <w:szCs w:val="22"/>
              </w:rPr>
            </w:pPr>
          </w:p>
        </w:tc>
        <w:tc>
          <w:tcPr>
            <w:tcW w:w="1417" w:type="dxa"/>
            <w:tcBorders>
              <w:top w:val="nil"/>
              <w:left w:val="nil"/>
              <w:bottom w:val="single" w:sz="4" w:space="0" w:color="auto"/>
              <w:right w:val="single" w:sz="4" w:space="0" w:color="auto"/>
            </w:tcBorders>
            <w:vAlign w:val="center"/>
          </w:tcPr>
          <w:p w:rsidR="00E15494" w:rsidRDefault="00E15494" w:rsidP="00E15494">
            <w:pPr>
              <w:widowControl/>
              <w:rPr>
                <w:rFonts w:ascii="宋体" w:hAnsi="宋体" w:cs="宋体"/>
                <w:color w:val="000000"/>
                <w:kern w:val="0"/>
                <w:sz w:val="22"/>
                <w:szCs w:val="22"/>
              </w:rPr>
            </w:pP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232" w:type="dxa"/>
            <w:vMerge/>
            <w:tcBorders>
              <w:bottom w:val="single" w:sz="4" w:space="0" w:color="auto"/>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372"/>
          <w:jc w:val="center"/>
        </w:trPr>
        <w:tc>
          <w:tcPr>
            <w:tcW w:w="1418" w:type="dxa"/>
            <w:gridSpan w:val="2"/>
            <w:vMerge w:val="restart"/>
            <w:tcBorders>
              <w:top w:val="single" w:sz="4" w:space="0" w:color="auto"/>
              <w:left w:val="single" w:sz="4" w:space="0" w:color="auto"/>
              <w:right w:val="single" w:sz="4" w:space="0" w:color="auto"/>
            </w:tcBorders>
            <w:vAlign w:val="center"/>
          </w:tcPr>
          <w:p w:rsidR="00E15494" w:rsidRDefault="00E15494" w:rsidP="00E15494">
            <w:pPr>
              <w:widowControl/>
              <w:jc w:val="center"/>
              <w:rPr>
                <w:rFonts w:ascii="宋体" w:hAnsi="宋体" w:cs="宋体" w:hint="eastAsia"/>
                <w:b/>
                <w:color w:val="000000"/>
                <w:kern w:val="0"/>
                <w:sz w:val="22"/>
                <w:szCs w:val="22"/>
              </w:rPr>
            </w:pPr>
            <w:r>
              <w:rPr>
                <w:rFonts w:ascii="宋体" w:hAnsi="宋体" w:cs="宋体" w:hint="eastAsia"/>
                <w:b/>
                <w:color w:val="000000"/>
                <w:kern w:val="0"/>
                <w:sz w:val="22"/>
                <w:szCs w:val="22"/>
              </w:rPr>
              <w:t>成果</w:t>
            </w:r>
          </w:p>
          <w:p w:rsidR="00E15494" w:rsidRDefault="00E15494" w:rsidP="00E15494">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lastRenderedPageBreak/>
              <w:t>奖励</w:t>
            </w: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序号</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成果名称</w:t>
            </w:r>
          </w:p>
        </w:tc>
        <w:tc>
          <w:tcPr>
            <w:tcW w:w="2186"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所获奖项</w:t>
            </w:r>
          </w:p>
        </w:tc>
        <w:tc>
          <w:tcPr>
            <w:tcW w:w="2048" w:type="dxa"/>
            <w:gridSpan w:val="3"/>
            <w:tcBorders>
              <w:top w:val="single" w:sz="4" w:space="0" w:color="auto"/>
              <w:left w:val="nil"/>
              <w:bottom w:val="single" w:sz="4" w:space="0" w:color="auto"/>
              <w:right w:val="single" w:sz="4" w:space="0" w:color="000000"/>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获奖等级</w:t>
            </w:r>
          </w:p>
        </w:tc>
        <w:tc>
          <w:tcPr>
            <w:tcW w:w="2566" w:type="dxa"/>
            <w:gridSpan w:val="3"/>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授予单位(机构)</w:t>
            </w: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获奖时间</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rFonts w:ascii="宋体" w:hAnsi="宋体" w:cs="宋体"/>
                <w:color w:val="000000"/>
                <w:kern w:val="0"/>
                <w:sz w:val="22"/>
                <w:szCs w:val="22"/>
              </w:rPr>
            </w:pPr>
            <w:r>
              <w:rPr>
                <w:rFonts w:ascii="宋体" w:hAnsi="宋体" w:cs="宋体" w:hint="eastAsia"/>
                <w:color w:val="000000"/>
                <w:kern w:val="0"/>
                <w:sz w:val="22"/>
                <w:szCs w:val="22"/>
              </w:rPr>
              <w:t>单位排名</w:t>
            </w:r>
          </w:p>
        </w:tc>
        <w:tc>
          <w:tcPr>
            <w:tcW w:w="1273" w:type="dxa"/>
            <w:tcBorders>
              <w:top w:val="single" w:sz="4" w:space="0" w:color="auto"/>
              <w:left w:val="nil"/>
              <w:bottom w:val="single" w:sz="4" w:space="0" w:color="auto"/>
              <w:right w:val="single" w:sz="4" w:space="0" w:color="auto"/>
            </w:tcBorders>
            <w:vAlign w:val="center"/>
          </w:tcPr>
          <w:p w:rsidR="00E15494" w:rsidRDefault="00E15494" w:rsidP="00E15494">
            <w:pPr>
              <w:widowControl/>
              <w:spacing w:line="240" w:lineRule="exact"/>
              <w:jc w:val="center"/>
              <w:rPr>
                <w:rFonts w:ascii="宋体" w:hAnsi="宋体" w:cs="宋体"/>
                <w:color w:val="000000"/>
                <w:kern w:val="0"/>
                <w:sz w:val="22"/>
                <w:szCs w:val="22"/>
              </w:rPr>
            </w:pPr>
            <w:r>
              <w:rPr>
                <w:rFonts w:ascii="宋体" w:hAnsi="宋体" w:cs="宋体" w:hint="eastAsia"/>
                <w:color w:val="000000"/>
                <w:kern w:val="0"/>
                <w:sz w:val="22"/>
                <w:szCs w:val="22"/>
              </w:rPr>
              <w:t>本人角色</w:t>
            </w:r>
            <w:r>
              <w:rPr>
                <w:rFonts w:ascii="宋体" w:hAnsi="宋体" w:cs="宋体" w:hint="eastAsia"/>
                <w:color w:val="000000"/>
                <w:kern w:val="0"/>
                <w:sz w:val="22"/>
                <w:szCs w:val="22"/>
              </w:rPr>
              <w:lastRenderedPageBreak/>
              <w:t>（排名）</w:t>
            </w:r>
          </w:p>
        </w:tc>
        <w:tc>
          <w:tcPr>
            <w:tcW w:w="1232" w:type="dxa"/>
            <w:vMerge w:val="restart"/>
            <w:tcBorders>
              <w:top w:val="single" w:sz="4" w:space="0" w:color="auto"/>
              <w:right w:val="single" w:sz="4" w:space="0" w:color="auto"/>
            </w:tcBorders>
          </w:tcPr>
          <w:p w:rsidR="00E15494" w:rsidRDefault="00E15494" w:rsidP="00E15494">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lastRenderedPageBreak/>
              <w:t>职能部门</w:t>
            </w:r>
            <w:r>
              <w:rPr>
                <w:rFonts w:ascii="宋体" w:hAnsi="宋体" w:cs="宋体" w:hint="eastAsia"/>
                <w:color w:val="000000"/>
                <w:kern w:val="0"/>
                <w:sz w:val="22"/>
                <w:szCs w:val="22"/>
              </w:rPr>
              <w:lastRenderedPageBreak/>
              <w:t>审核意见(盖章)：</w:t>
            </w:r>
          </w:p>
          <w:p w:rsidR="00E15494" w:rsidRDefault="00E15494" w:rsidP="00E15494">
            <w:pPr>
              <w:widowControl/>
              <w:jc w:val="left"/>
              <w:rPr>
                <w:rFonts w:ascii="宋体" w:hAnsi="宋体" w:cs="宋体" w:hint="eastAsia"/>
                <w:color w:val="000000"/>
                <w:kern w:val="0"/>
                <w:sz w:val="22"/>
                <w:szCs w:val="22"/>
              </w:rPr>
            </w:pPr>
          </w:p>
          <w:p w:rsidR="00E15494" w:rsidRDefault="00E15494" w:rsidP="00E15494">
            <w:pPr>
              <w:widowControl/>
              <w:jc w:val="left"/>
              <w:rPr>
                <w:rFonts w:eastAsia="Times New Roman"/>
                <w:kern w:val="0"/>
                <w:sz w:val="20"/>
                <w:szCs w:val="20"/>
              </w:rPr>
            </w:pPr>
            <w:r>
              <w:rPr>
                <w:rFonts w:ascii="宋体" w:hAnsi="宋体" w:cs="宋体" w:hint="eastAsia"/>
                <w:color w:val="000000"/>
                <w:kern w:val="0"/>
                <w:sz w:val="22"/>
                <w:szCs w:val="22"/>
              </w:rPr>
              <w:t>审核人签名：</w:t>
            </w:r>
          </w:p>
        </w:tc>
      </w:tr>
      <w:tr w:rsidR="00E15494" w:rsidTr="00CF5DC2">
        <w:trPr>
          <w:trHeight w:val="270"/>
          <w:jc w:val="center"/>
        </w:trPr>
        <w:tc>
          <w:tcPr>
            <w:tcW w:w="1418" w:type="dxa"/>
            <w:gridSpan w:val="2"/>
            <w:vMerge/>
            <w:tcBorders>
              <w:left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sz w:val="22"/>
                <w:szCs w:val="22"/>
              </w:rPr>
              <w:t>“3D antibody immobilization on a planar matrix surface”</w:t>
            </w:r>
            <w:r>
              <w:rPr>
                <w:sz w:val="22"/>
                <w:szCs w:val="22"/>
              </w:rPr>
              <w:t>论文</w:t>
            </w:r>
          </w:p>
        </w:tc>
        <w:tc>
          <w:tcPr>
            <w:tcW w:w="2186"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eastAsia="楷体_GB2312"/>
                <w:kern w:val="0"/>
                <w:sz w:val="22"/>
                <w:szCs w:val="22"/>
              </w:rPr>
              <w:t>湖南省第</w:t>
            </w:r>
            <w:r>
              <w:rPr>
                <w:rFonts w:eastAsia="楷体_GB2312"/>
                <w:kern w:val="0"/>
                <w:sz w:val="22"/>
                <w:szCs w:val="22"/>
              </w:rPr>
              <w:t>14</w:t>
            </w:r>
            <w:r>
              <w:rPr>
                <w:rFonts w:eastAsia="楷体_GB2312"/>
                <w:kern w:val="0"/>
                <w:sz w:val="22"/>
                <w:szCs w:val="22"/>
              </w:rPr>
              <w:t>届自然科学优秀学术论文</w:t>
            </w:r>
          </w:p>
        </w:tc>
        <w:tc>
          <w:tcPr>
            <w:tcW w:w="2048" w:type="dxa"/>
            <w:gridSpan w:val="3"/>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二等奖</w:t>
            </w:r>
          </w:p>
        </w:tc>
        <w:tc>
          <w:tcPr>
            <w:tcW w:w="2566" w:type="dxa"/>
            <w:gridSpan w:val="3"/>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湖南省科学技术协会；湖南省人力资源和社会保障厅；湖南省科学技术厅</w:t>
            </w: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2012.10</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w:t>
            </w:r>
          </w:p>
        </w:tc>
        <w:tc>
          <w:tcPr>
            <w:tcW w:w="1232" w:type="dxa"/>
            <w:vMerge/>
            <w:tcBorders>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270"/>
          <w:jc w:val="center"/>
        </w:trPr>
        <w:tc>
          <w:tcPr>
            <w:tcW w:w="1418" w:type="dxa"/>
            <w:gridSpan w:val="2"/>
            <w:vMerge/>
            <w:tcBorders>
              <w:left w:val="single" w:sz="4" w:space="0" w:color="auto"/>
              <w:bottom w:val="single" w:sz="4" w:space="0" w:color="auto"/>
              <w:right w:val="single" w:sz="4" w:space="0" w:color="auto"/>
            </w:tcBorders>
            <w:vAlign w:val="center"/>
          </w:tcPr>
          <w:p w:rsidR="00E15494" w:rsidRDefault="00E15494" w:rsidP="00E15494">
            <w:pPr>
              <w:widowControl/>
              <w:jc w:val="left"/>
              <w:rPr>
                <w:rFonts w:ascii="宋体" w:hAnsi="宋体" w:cs="宋体"/>
                <w:color w:val="000000"/>
                <w:kern w:val="0"/>
                <w:sz w:val="22"/>
                <w:szCs w:val="22"/>
              </w:rPr>
            </w:pPr>
          </w:p>
        </w:tc>
        <w:tc>
          <w:tcPr>
            <w:tcW w:w="761"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w:t>
            </w:r>
          </w:p>
        </w:tc>
        <w:tc>
          <w:tcPr>
            <w:tcW w:w="7693"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sz w:val="22"/>
                <w:szCs w:val="22"/>
              </w:rPr>
              <w:t>“</w:t>
            </w:r>
            <w:r>
              <w:rPr>
                <w:sz w:val="22"/>
                <w:szCs w:val="22"/>
              </w:rPr>
              <w:t>平面基体表面的三维抗体固定（</w:t>
            </w:r>
            <w:r>
              <w:rPr>
                <w:sz w:val="22"/>
                <w:szCs w:val="22"/>
              </w:rPr>
              <w:t>3D antibody immobilization on a planar matrix surface</w:t>
            </w:r>
            <w:r>
              <w:rPr>
                <w:sz w:val="22"/>
                <w:szCs w:val="22"/>
              </w:rPr>
              <w:t>）</w:t>
            </w:r>
            <w:r>
              <w:rPr>
                <w:sz w:val="22"/>
                <w:szCs w:val="22"/>
              </w:rPr>
              <w:t>”</w:t>
            </w:r>
            <w:r>
              <w:rPr>
                <w:sz w:val="22"/>
                <w:szCs w:val="22"/>
              </w:rPr>
              <w:t>论文</w:t>
            </w:r>
          </w:p>
        </w:tc>
        <w:tc>
          <w:tcPr>
            <w:tcW w:w="2186" w:type="dxa"/>
            <w:gridSpan w:val="2"/>
            <w:tcBorders>
              <w:top w:val="single" w:sz="4" w:space="0" w:color="auto"/>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eastAsia="楷体_GB2312"/>
                <w:kern w:val="0"/>
                <w:sz w:val="22"/>
                <w:szCs w:val="22"/>
              </w:rPr>
              <w:t>湖南省化学化工学会十二届优秀论文</w:t>
            </w:r>
          </w:p>
        </w:tc>
        <w:tc>
          <w:tcPr>
            <w:tcW w:w="2048" w:type="dxa"/>
            <w:gridSpan w:val="3"/>
            <w:tcBorders>
              <w:top w:val="single" w:sz="4" w:space="0" w:color="auto"/>
              <w:left w:val="single" w:sz="4" w:space="0" w:color="auto"/>
              <w:bottom w:val="single" w:sz="4" w:space="0" w:color="auto"/>
              <w:right w:val="single" w:sz="4" w:space="0" w:color="000000"/>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二等奖</w:t>
            </w:r>
          </w:p>
        </w:tc>
        <w:tc>
          <w:tcPr>
            <w:tcW w:w="2566" w:type="dxa"/>
            <w:gridSpan w:val="3"/>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rFonts w:hAnsi="宋体"/>
                <w:color w:val="000000"/>
                <w:kern w:val="0"/>
                <w:sz w:val="22"/>
                <w:szCs w:val="22"/>
              </w:rPr>
              <w:t>湖南省化学化工学会</w:t>
            </w:r>
          </w:p>
        </w:tc>
        <w:tc>
          <w:tcPr>
            <w:tcW w:w="1417"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2012.06</w:t>
            </w:r>
          </w:p>
        </w:tc>
        <w:tc>
          <w:tcPr>
            <w:tcW w:w="1418"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E15494" w:rsidRDefault="00E15494" w:rsidP="00E15494">
            <w:pPr>
              <w:widowControl/>
              <w:jc w:val="center"/>
              <w:rPr>
                <w:color w:val="000000"/>
                <w:kern w:val="0"/>
                <w:sz w:val="22"/>
                <w:szCs w:val="22"/>
              </w:rPr>
            </w:pPr>
            <w:r>
              <w:rPr>
                <w:color w:val="000000"/>
                <w:kern w:val="0"/>
                <w:sz w:val="22"/>
                <w:szCs w:val="22"/>
              </w:rPr>
              <w:t>2</w:t>
            </w:r>
          </w:p>
        </w:tc>
        <w:tc>
          <w:tcPr>
            <w:tcW w:w="1232" w:type="dxa"/>
            <w:vMerge/>
            <w:tcBorders>
              <w:bottom w:val="single" w:sz="4" w:space="0" w:color="auto"/>
              <w:right w:val="single" w:sz="4" w:space="0" w:color="auto"/>
            </w:tcBorders>
          </w:tcPr>
          <w:p w:rsidR="00E15494" w:rsidRDefault="00E15494" w:rsidP="00E15494">
            <w:pPr>
              <w:widowControl/>
              <w:jc w:val="left"/>
              <w:rPr>
                <w:rFonts w:eastAsia="Times New Roman"/>
                <w:kern w:val="0"/>
                <w:sz w:val="20"/>
                <w:szCs w:val="20"/>
              </w:rPr>
            </w:pPr>
          </w:p>
        </w:tc>
      </w:tr>
      <w:tr w:rsidR="00E15494" w:rsidTr="00CF5DC2">
        <w:trPr>
          <w:trHeight w:val="916"/>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rsidR="00E15494" w:rsidRDefault="00E15494" w:rsidP="00E15494">
            <w:pPr>
              <w:widowControl/>
              <w:jc w:val="center"/>
              <w:rPr>
                <w:rFonts w:ascii="宋体" w:hAnsi="宋体" w:cs="宋体" w:hint="eastAsia"/>
                <w:b/>
                <w:color w:val="000000"/>
                <w:kern w:val="0"/>
                <w:sz w:val="22"/>
                <w:szCs w:val="22"/>
              </w:rPr>
            </w:pPr>
            <w:r>
              <w:rPr>
                <w:rFonts w:ascii="宋体" w:hAnsi="宋体" w:cs="宋体" w:hint="eastAsia"/>
                <w:b/>
                <w:color w:val="000000"/>
                <w:kern w:val="0"/>
                <w:sz w:val="22"/>
                <w:szCs w:val="22"/>
              </w:rPr>
              <w:t>自我总体</w:t>
            </w:r>
          </w:p>
          <w:p w:rsidR="00E15494" w:rsidRDefault="00E15494" w:rsidP="00E15494">
            <w:pPr>
              <w:widowControl/>
              <w:jc w:val="center"/>
              <w:rPr>
                <w:rFonts w:ascii="宋体" w:hAnsi="宋体" w:cs="宋体" w:hint="eastAsia"/>
                <w:color w:val="000000"/>
                <w:kern w:val="0"/>
                <w:sz w:val="22"/>
                <w:szCs w:val="22"/>
              </w:rPr>
            </w:pPr>
            <w:r>
              <w:rPr>
                <w:rFonts w:ascii="宋体" w:hAnsi="宋体" w:cs="宋体" w:hint="eastAsia"/>
                <w:b/>
                <w:color w:val="000000"/>
                <w:kern w:val="0"/>
                <w:sz w:val="22"/>
                <w:szCs w:val="22"/>
              </w:rPr>
              <w:t>评价</w:t>
            </w:r>
          </w:p>
        </w:tc>
        <w:tc>
          <w:tcPr>
            <w:tcW w:w="20594" w:type="dxa"/>
            <w:gridSpan w:val="15"/>
            <w:tcBorders>
              <w:top w:val="single" w:sz="4" w:space="0" w:color="auto"/>
              <w:left w:val="single" w:sz="4" w:space="0" w:color="auto"/>
              <w:bottom w:val="single" w:sz="4" w:space="0" w:color="auto"/>
              <w:right w:val="single" w:sz="4" w:space="0" w:color="auto"/>
            </w:tcBorders>
            <w:vAlign w:val="center"/>
          </w:tcPr>
          <w:p w:rsidR="00E15494" w:rsidRDefault="00E15494" w:rsidP="00E15494">
            <w:pPr>
              <w:adjustRightInd w:val="0"/>
              <w:snapToGrid w:val="0"/>
              <w:spacing w:line="400" w:lineRule="atLeast"/>
              <w:ind w:firstLineChars="200" w:firstLine="440"/>
              <w:jc w:val="left"/>
              <w:rPr>
                <w:color w:val="000000"/>
                <w:sz w:val="22"/>
                <w:szCs w:val="22"/>
              </w:rPr>
            </w:pPr>
            <w:r>
              <w:rPr>
                <w:rFonts w:hAnsi="宋体"/>
                <w:color w:val="000000"/>
                <w:sz w:val="22"/>
                <w:szCs w:val="22"/>
              </w:rPr>
              <w:t>在任副教授期间，本人系统地执教了</w:t>
            </w:r>
            <w:r>
              <w:rPr>
                <w:color w:val="000000"/>
                <w:sz w:val="22"/>
                <w:szCs w:val="22"/>
              </w:rPr>
              <w:t>3</w:t>
            </w:r>
            <w:r>
              <w:rPr>
                <w:rFonts w:hAnsi="宋体"/>
                <w:color w:val="000000"/>
                <w:sz w:val="22"/>
                <w:szCs w:val="22"/>
              </w:rPr>
              <w:t>门本科生课程和</w:t>
            </w:r>
            <w:r>
              <w:rPr>
                <w:color w:val="000000"/>
                <w:sz w:val="22"/>
                <w:szCs w:val="22"/>
              </w:rPr>
              <w:t>4</w:t>
            </w:r>
            <w:r>
              <w:rPr>
                <w:rFonts w:hAnsi="宋体"/>
                <w:color w:val="000000"/>
                <w:sz w:val="22"/>
                <w:szCs w:val="22"/>
              </w:rPr>
              <w:t>门研究生课程，教学工作认真负责，在湘潭大学</w:t>
            </w:r>
            <w:r>
              <w:rPr>
                <w:color w:val="000000"/>
                <w:sz w:val="22"/>
                <w:szCs w:val="22"/>
              </w:rPr>
              <w:t>2012-2015</w:t>
            </w:r>
            <w:r>
              <w:rPr>
                <w:rFonts w:hAnsi="宋体"/>
                <w:color w:val="000000"/>
                <w:sz w:val="22"/>
                <w:szCs w:val="22"/>
              </w:rPr>
              <w:t>学年教学检查与评优工作中，荣获</w:t>
            </w:r>
            <w:r>
              <w:rPr>
                <w:color w:val="000000"/>
                <w:sz w:val="22"/>
                <w:szCs w:val="22"/>
              </w:rPr>
              <w:t>“</w:t>
            </w:r>
            <w:r>
              <w:rPr>
                <w:rFonts w:hAnsi="宋体"/>
                <w:color w:val="000000"/>
                <w:sz w:val="22"/>
                <w:szCs w:val="22"/>
              </w:rPr>
              <w:t>教学优秀教师</w:t>
            </w:r>
            <w:r>
              <w:rPr>
                <w:color w:val="000000"/>
                <w:sz w:val="22"/>
                <w:szCs w:val="22"/>
              </w:rPr>
              <w:t>”</w:t>
            </w:r>
            <w:r>
              <w:rPr>
                <w:rFonts w:hAnsi="宋体"/>
                <w:color w:val="000000"/>
                <w:sz w:val="22"/>
                <w:szCs w:val="22"/>
              </w:rPr>
              <w:t>称号。主持和承担了省部级项目</w:t>
            </w:r>
            <w:r>
              <w:rPr>
                <w:color w:val="000000"/>
                <w:sz w:val="22"/>
                <w:szCs w:val="22"/>
              </w:rPr>
              <w:t>4</w:t>
            </w:r>
            <w:r>
              <w:rPr>
                <w:rFonts w:hAnsi="宋体"/>
                <w:color w:val="000000"/>
                <w:sz w:val="22"/>
                <w:szCs w:val="22"/>
              </w:rPr>
              <w:t>项，作为重要研究成员参与了国家级项目</w:t>
            </w:r>
            <w:r>
              <w:rPr>
                <w:color w:val="000000"/>
                <w:sz w:val="22"/>
                <w:szCs w:val="22"/>
              </w:rPr>
              <w:t>2</w:t>
            </w:r>
            <w:r>
              <w:rPr>
                <w:rFonts w:hAnsi="宋体"/>
                <w:color w:val="000000"/>
                <w:sz w:val="22"/>
                <w:szCs w:val="22"/>
              </w:rPr>
              <w:t>项、省部级项目</w:t>
            </w:r>
            <w:r>
              <w:rPr>
                <w:color w:val="000000"/>
                <w:sz w:val="22"/>
                <w:szCs w:val="22"/>
              </w:rPr>
              <w:t>3</w:t>
            </w:r>
            <w:r>
              <w:rPr>
                <w:rFonts w:hAnsi="宋体"/>
                <w:color w:val="000000"/>
                <w:sz w:val="22"/>
                <w:szCs w:val="22"/>
              </w:rPr>
              <w:t>项。以第一或通讯作者身份在国内外学术刊物发表论文</w:t>
            </w:r>
            <w:r>
              <w:rPr>
                <w:color w:val="000000"/>
                <w:sz w:val="22"/>
                <w:szCs w:val="22"/>
              </w:rPr>
              <w:t>20</w:t>
            </w:r>
            <w:r>
              <w:rPr>
                <w:rFonts w:hAnsi="宋体"/>
                <w:color w:val="000000"/>
                <w:sz w:val="22"/>
                <w:szCs w:val="22"/>
              </w:rPr>
              <w:t>余篇，其中</w:t>
            </w:r>
            <w:r>
              <w:rPr>
                <w:color w:val="000000"/>
                <w:sz w:val="22"/>
                <w:szCs w:val="22"/>
              </w:rPr>
              <w:t>SCI</w:t>
            </w:r>
            <w:r w:rsidR="006F6640">
              <w:rPr>
                <w:color w:val="000000"/>
                <w:sz w:val="22"/>
                <w:szCs w:val="22"/>
              </w:rPr>
              <w:t>/EI</w:t>
            </w:r>
            <w:r>
              <w:rPr>
                <w:rFonts w:hAnsi="宋体"/>
                <w:color w:val="000000"/>
                <w:sz w:val="22"/>
                <w:szCs w:val="22"/>
              </w:rPr>
              <w:t>收录</w:t>
            </w:r>
            <w:r w:rsidR="006F6640">
              <w:rPr>
                <w:color w:val="000000"/>
                <w:sz w:val="22"/>
                <w:szCs w:val="22"/>
              </w:rPr>
              <w:t>8</w:t>
            </w:r>
            <w:r>
              <w:rPr>
                <w:rFonts w:hAnsi="宋体"/>
                <w:color w:val="000000"/>
                <w:sz w:val="22"/>
                <w:szCs w:val="22"/>
              </w:rPr>
              <w:t>篇。作为化工学院果蔬贮藏与加工团队的核心成员，本人已在天然食品添加剂开发与应用以及食品新型保鲜技术开发等领域形成了稳固的研究方向。曾担任湖南省食品科学技术学会第三届理事会理事，湘潭市科技局、湘潭市知识产权局</w:t>
            </w:r>
            <w:r>
              <w:rPr>
                <w:color w:val="000000"/>
                <w:sz w:val="22"/>
                <w:szCs w:val="22"/>
              </w:rPr>
              <w:t>2016-2018</w:t>
            </w:r>
            <w:r>
              <w:rPr>
                <w:rFonts w:hAnsi="宋体"/>
                <w:color w:val="000000"/>
                <w:sz w:val="22"/>
                <w:szCs w:val="22"/>
              </w:rPr>
              <w:t>年度科技专家库专家，湘潭市第十批科技特派员，湘潭县八角香菇专业合作社科技顾问；为服务地方经济作出了一定的贡献。</w:t>
            </w:r>
          </w:p>
        </w:tc>
      </w:tr>
    </w:tbl>
    <w:p w:rsidR="00F81636" w:rsidRDefault="00F81636">
      <w:pPr>
        <w:widowControl/>
        <w:tabs>
          <w:tab w:val="left" w:pos="528"/>
          <w:tab w:val="left" w:pos="3674"/>
          <w:tab w:val="left" w:pos="8630"/>
          <w:tab w:val="left" w:pos="8660"/>
          <w:tab w:val="left" w:pos="9517"/>
          <w:tab w:val="left" w:pos="10793"/>
          <w:tab w:val="left" w:pos="12383"/>
          <w:tab w:val="left" w:pos="13555"/>
          <w:tab w:val="left" w:pos="15065"/>
          <w:tab w:val="left" w:pos="15927"/>
          <w:tab w:val="left" w:pos="17400"/>
          <w:tab w:val="left" w:pos="20486"/>
          <w:tab w:val="left" w:pos="22619"/>
        </w:tabs>
        <w:ind w:left="92"/>
        <w:jc w:val="left"/>
        <w:rPr>
          <w:color w:val="000000"/>
          <w:kern w:val="0"/>
          <w:sz w:val="22"/>
          <w:szCs w:val="22"/>
        </w:rPr>
        <w:sectPr w:rsidR="00F81636">
          <w:footerReference w:type="default" r:id="rId6"/>
          <w:pgSz w:w="23814" w:h="16840" w:orient="landscape"/>
          <w:pgMar w:top="851" w:right="1134" w:bottom="851" w:left="1134" w:header="340" w:footer="567" w:gutter="0"/>
          <w:cols w:space="720"/>
          <w:docGrid w:type="lines" w:linePitch="312"/>
        </w:sectPr>
      </w:pPr>
      <w:r>
        <w:rPr>
          <w:rFonts w:ascii="宋体" w:hAnsi="宋体" w:cs="宋体" w:hint="eastAsia"/>
          <w:color w:val="000000"/>
          <w:kern w:val="0"/>
          <w:sz w:val="22"/>
          <w:szCs w:val="22"/>
        </w:rPr>
        <w:t>申报人所在单位(公章)：</w:t>
      </w:r>
      <w:r>
        <w:rPr>
          <w:rFonts w:ascii="宋体" w:hAnsi="宋体" w:cs="宋体"/>
          <w:color w:val="000000"/>
          <w:kern w:val="0"/>
          <w:sz w:val="22"/>
          <w:szCs w:val="22"/>
        </w:rPr>
        <w:tab/>
      </w:r>
      <w:r>
        <w:rPr>
          <w:rFonts w:ascii="宋体" w:hAnsi="宋体" w:cs="宋体"/>
          <w:color w:val="000000"/>
          <w:kern w:val="0"/>
          <w:sz w:val="22"/>
          <w:szCs w:val="22"/>
        </w:rPr>
        <w:tab/>
      </w:r>
      <w:r>
        <w:rPr>
          <w:rFonts w:ascii="宋体" w:hAnsi="宋体" w:cs="宋体" w:hint="eastAsia"/>
          <w:color w:val="000000"/>
          <w:kern w:val="0"/>
          <w:sz w:val="22"/>
          <w:szCs w:val="22"/>
        </w:rPr>
        <w:t>申报人所在单位审核责任人签名：</w:t>
      </w:r>
      <w:r>
        <w:rPr>
          <w:rFonts w:ascii="宋体" w:hAnsi="宋体" w:cs="宋体"/>
          <w:color w:val="000000"/>
          <w:kern w:val="0"/>
          <w:sz w:val="22"/>
          <w:szCs w:val="22"/>
        </w:rPr>
        <w:tab/>
      </w:r>
      <w:r>
        <w:rPr>
          <w:rFonts w:ascii="宋体" w:hAnsi="宋体" w:cs="宋体"/>
          <w:color w:val="000000"/>
          <w:kern w:val="0"/>
          <w:sz w:val="22"/>
          <w:szCs w:val="22"/>
        </w:rPr>
        <w:tab/>
      </w:r>
      <w:r>
        <w:rPr>
          <w:rFonts w:ascii="宋体" w:hAnsi="宋体" w:cs="宋体"/>
          <w:color w:val="000000"/>
          <w:kern w:val="0"/>
          <w:sz w:val="22"/>
          <w:szCs w:val="22"/>
        </w:rPr>
        <w:tab/>
      </w:r>
      <w:r>
        <w:rPr>
          <w:rFonts w:ascii="宋体" w:hAnsi="宋体" w:cs="宋体" w:hint="eastAsia"/>
          <w:color w:val="000000"/>
          <w:kern w:val="0"/>
          <w:sz w:val="22"/>
          <w:szCs w:val="22"/>
        </w:rPr>
        <w:t>填表日期：</w:t>
      </w:r>
      <w:r>
        <w:rPr>
          <w:color w:val="000000"/>
          <w:kern w:val="0"/>
          <w:sz w:val="22"/>
          <w:szCs w:val="22"/>
        </w:rPr>
        <w:t>20</w:t>
      </w:r>
      <w:r w:rsidR="007F4859">
        <w:rPr>
          <w:color w:val="000000"/>
          <w:kern w:val="0"/>
          <w:sz w:val="22"/>
          <w:szCs w:val="22"/>
        </w:rPr>
        <w:t>21</w:t>
      </w:r>
      <w:r>
        <w:rPr>
          <w:rFonts w:hAnsi="宋体"/>
          <w:color w:val="000000"/>
          <w:kern w:val="0"/>
          <w:sz w:val="22"/>
          <w:szCs w:val="22"/>
        </w:rPr>
        <w:t>年</w:t>
      </w:r>
      <w:r>
        <w:rPr>
          <w:rFonts w:hAnsi="宋体" w:hint="eastAsia"/>
          <w:color w:val="000000"/>
          <w:kern w:val="0"/>
          <w:sz w:val="22"/>
          <w:szCs w:val="22"/>
        </w:rPr>
        <w:t>1</w:t>
      </w:r>
      <w:r w:rsidR="007F4859">
        <w:rPr>
          <w:color w:val="000000"/>
          <w:kern w:val="0"/>
          <w:sz w:val="22"/>
          <w:szCs w:val="22"/>
        </w:rPr>
        <w:t>0</w:t>
      </w:r>
      <w:r>
        <w:rPr>
          <w:color w:val="000000"/>
          <w:kern w:val="0"/>
          <w:sz w:val="22"/>
          <w:szCs w:val="22"/>
        </w:rPr>
        <w:t xml:space="preserve"> </w:t>
      </w:r>
      <w:r>
        <w:rPr>
          <w:rFonts w:hAnsi="宋体"/>
          <w:color w:val="000000"/>
          <w:kern w:val="0"/>
          <w:sz w:val="22"/>
          <w:szCs w:val="22"/>
        </w:rPr>
        <w:t>月</w:t>
      </w:r>
      <w:r>
        <w:rPr>
          <w:color w:val="000000"/>
          <w:kern w:val="0"/>
          <w:sz w:val="22"/>
          <w:szCs w:val="22"/>
        </w:rPr>
        <w:t xml:space="preserve"> </w:t>
      </w:r>
      <w:r w:rsidR="007F4859">
        <w:rPr>
          <w:color w:val="000000"/>
          <w:kern w:val="0"/>
          <w:sz w:val="22"/>
          <w:szCs w:val="22"/>
        </w:rPr>
        <w:t>9</w:t>
      </w:r>
      <w:r>
        <w:rPr>
          <w:color w:val="000000"/>
          <w:kern w:val="0"/>
          <w:sz w:val="22"/>
          <w:szCs w:val="22"/>
        </w:rPr>
        <w:t xml:space="preserve"> </w:t>
      </w:r>
      <w:r>
        <w:rPr>
          <w:rFonts w:hAnsi="宋体"/>
          <w:color w:val="000000"/>
          <w:kern w:val="0"/>
          <w:sz w:val="22"/>
          <w:szCs w:val="22"/>
        </w:rPr>
        <w:t>日</w:t>
      </w:r>
    </w:p>
    <w:p w:rsidR="00F81636" w:rsidRDefault="00F81636">
      <w:pPr>
        <w:rPr>
          <w:rFonts w:ascii="方正小标宋简体" w:eastAsia="方正小标宋简体" w:hint="eastAsia"/>
          <w:b/>
          <w:color w:val="FF0000"/>
          <w:sz w:val="38"/>
        </w:rPr>
      </w:pPr>
    </w:p>
    <w:sectPr w:rsidR="00F81636">
      <w:footerReference w:type="default" r:id="rId7"/>
      <w:pgSz w:w="11906" w:h="16838"/>
      <w:pgMar w:top="1304" w:right="1588" w:bottom="130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E13" w:rsidRDefault="00060E13">
      <w:r>
        <w:separator/>
      </w:r>
    </w:p>
  </w:endnote>
  <w:endnote w:type="continuationSeparator" w:id="1">
    <w:p w:rsidR="00060E13" w:rsidRDefault="00060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636" w:rsidRDefault="00F81636">
    <w:pPr>
      <w:pStyle w:val="a6"/>
      <w:jc w:val="center"/>
      <w:rPr>
        <w:sz w:val="20"/>
      </w:rPr>
    </w:pPr>
    <w:r>
      <w:rPr>
        <w:rFonts w:hint="eastAsia"/>
        <w:sz w:val="20"/>
      </w:rPr>
      <w:t>第</w:t>
    </w:r>
    <w:r>
      <w:rPr>
        <w:sz w:val="20"/>
      </w:rPr>
      <w:fldChar w:fldCharType="begin"/>
    </w:r>
    <w:r>
      <w:rPr>
        <w:sz w:val="20"/>
      </w:rPr>
      <w:instrText xml:space="preserve"> PAGE   \* MERGEFORMAT </w:instrText>
    </w:r>
    <w:r>
      <w:rPr>
        <w:sz w:val="20"/>
      </w:rPr>
      <w:fldChar w:fldCharType="separate"/>
    </w:r>
    <w:r w:rsidR="008B4F8A" w:rsidRPr="008B4F8A">
      <w:rPr>
        <w:noProof/>
        <w:sz w:val="20"/>
        <w:lang w:val="zh-CN" w:eastAsia="zh-CN"/>
      </w:rPr>
      <w:t>3</w:t>
    </w:r>
    <w:r>
      <w:rPr>
        <w:sz w:val="20"/>
      </w:rPr>
      <w:fldChar w:fldCharType="end"/>
    </w:r>
    <w:r>
      <w:rPr>
        <w:rFonts w:hint="eastAsia"/>
        <w:sz w:val="20"/>
      </w:rPr>
      <w:t>页，共</w:t>
    </w:r>
    <w:r>
      <w:rPr>
        <w:rFonts w:hint="eastAsia"/>
        <w:sz w:val="20"/>
      </w:rPr>
      <w:t>2</w:t>
    </w:r>
    <w:r>
      <w:rPr>
        <w:rFonts w:hint="eastAsia"/>
        <w:sz w:val="20"/>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636" w:rsidRDefault="00F81636">
    <w:pPr>
      <w:pStyle w:val="a6"/>
      <w:jc w:val="center"/>
    </w:pPr>
    <w:fldSimple w:instr=" PAGE   \* MERGEFORMAT ">
      <w:r w:rsidR="008B4F8A" w:rsidRPr="008B4F8A">
        <w:rPr>
          <w:noProof/>
          <w:lang w:val="zh-CN" w:eastAsia="zh-CN"/>
        </w:rPr>
        <w:t>5</w:t>
      </w:r>
    </w:fldSimple>
  </w:p>
  <w:p w:rsidR="00F81636" w:rsidRDefault="00F8163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E13" w:rsidRDefault="00060E13">
      <w:r>
        <w:separator/>
      </w:r>
    </w:p>
  </w:footnote>
  <w:footnote w:type="continuationSeparator" w:id="1">
    <w:p w:rsidR="00060E13" w:rsidRDefault="00060E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1B7B"/>
    <w:rsid w:val="00002821"/>
    <w:rsid w:val="00040489"/>
    <w:rsid w:val="0004390B"/>
    <w:rsid w:val="00044D54"/>
    <w:rsid w:val="00045442"/>
    <w:rsid w:val="00046871"/>
    <w:rsid w:val="00055E18"/>
    <w:rsid w:val="00060E13"/>
    <w:rsid w:val="0006209B"/>
    <w:rsid w:val="000620E1"/>
    <w:rsid w:val="00072813"/>
    <w:rsid w:val="00096C72"/>
    <w:rsid w:val="000C1155"/>
    <w:rsid w:val="000C2709"/>
    <w:rsid w:val="000F13CB"/>
    <w:rsid w:val="000F681D"/>
    <w:rsid w:val="00104FA6"/>
    <w:rsid w:val="0012760C"/>
    <w:rsid w:val="00132FC7"/>
    <w:rsid w:val="001403C3"/>
    <w:rsid w:val="0014169E"/>
    <w:rsid w:val="00144F16"/>
    <w:rsid w:val="00156BF3"/>
    <w:rsid w:val="00162F56"/>
    <w:rsid w:val="0017089F"/>
    <w:rsid w:val="00175C30"/>
    <w:rsid w:val="00177E60"/>
    <w:rsid w:val="00186986"/>
    <w:rsid w:val="0019170F"/>
    <w:rsid w:val="00197E7E"/>
    <w:rsid w:val="001C583C"/>
    <w:rsid w:val="001C69F4"/>
    <w:rsid w:val="001D06A5"/>
    <w:rsid w:val="001D1DBD"/>
    <w:rsid w:val="001D4C86"/>
    <w:rsid w:val="001D602C"/>
    <w:rsid w:val="001F01D1"/>
    <w:rsid w:val="001F18D7"/>
    <w:rsid w:val="00201261"/>
    <w:rsid w:val="002070E6"/>
    <w:rsid w:val="00210A28"/>
    <w:rsid w:val="002240FD"/>
    <w:rsid w:val="00225DA6"/>
    <w:rsid w:val="0024439C"/>
    <w:rsid w:val="002620F6"/>
    <w:rsid w:val="002631C4"/>
    <w:rsid w:val="0027303F"/>
    <w:rsid w:val="0029795D"/>
    <w:rsid w:val="002A3F62"/>
    <w:rsid w:val="002B33ED"/>
    <w:rsid w:val="002C154B"/>
    <w:rsid w:val="002C2193"/>
    <w:rsid w:val="002C2DA3"/>
    <w:rsid w:val="002E0D3C"/>
    <w:rsid w:val="0032371C"/>
    <w:rsid w:val="00324278"/>
    <w:rsid w:val="00336678"/>
    <w:rsid w:val="00354FBA"/>
    <w:rsid w:val="00356A8B"/>
    <w:rsid w:val="00360F33"/>
    <w:rsid w:val="003672C6"/>
    <w:rsid w:val="003717C2"/>
    <w:rsid w:val="00393D73"/>
    <w:rsid w:val="0039573F"/>
    <w:rsid w:val="003B650A"/>
    <w:rsid w:val="003B72CF"/>
    <w:rsid w:val="003D6A8D"/>
    <w:rsid w:val="003F06FF"/>
    <w:rsid w:val="003F74DB"/>
    <w:rsid w:val="0042104D"/>
    <w:rsid w:val="00437EDE"/>
    <w:rsid w:val="004403FA"/>
    <w:rsid w:val="0045146C"/>
    <w:rsid w:val="00465DB6"/>
    <w:rsid w:val="004A1318"/>
    <w:rsid w:val="004A51B2"/>
    <w:rsid w:val="004C2FC8"/>
    <w:rsid w:val="004C6DD0"/>
    <w:rsid w:val="004D333D"/>
    <w:rsid w:val="004D48ED"/>
    <w:rsid w:val="004D499F"/>
    <w:rsid w:val="004E0FF8"/>
    <w:rsid w:val="004E54A4"/>
    <w:rsid w:val="004F09D4"/>
    <w:rsid w:val="00510204"/>
    <w:rsid w:val="00512354"/>
    <w:rsid w:val="00520E75"/>
    <w:rsid w:val="00522E6F"/>
    <w:rsid w:val="0052751A"/>
    <w:rsid w:val="00543595"/>
    <w:rsid w:val="00550918"/>
    <w:rsid w:val="00554156"/>
    <w:rsid w:val="00570A14"/>
    <w:rsid w:val="0057788A"/>
    <w:rsid w:val="005821E0"/>
    <w:rsid w:val="00585B6F"/>
    <w:rsid w:val="005B08A8"/>
    <w:rsid w:val="005B43F7"/>
    <w:rsid w:val="005C2E12"/>
    <w:rsid w:val="005D0C4F"/>
    <w:rsid w:val="005E6F5C"/>
    <w:rsid w:val="00614756"/>
    <w:rsid w:val="00624BC2"/>
    <w:rsid w:val="006405FC"/>
    <w:rsid w:val="00647C7D"/>
    <w:rsid w:val="00652C65"/>
    <w:rsid w:val="0065444F"/>
    <w:rsid w:val="006566B9"/>
    <w:rsid w:val="0066465F"/>
    <w:rsid w:val="00667867"/>
    <w:rsid w:val="00667FC2"/>
    <w:rsid w:val="006759AD"/>
    <w:rsid w:val="00683C45"/>
    <w:rsid w:val="006A103F"/>
    <w:rsid w:val="006A2D24"/>
    <w:rsid w:val="006A388D"/>
    <w:rsid w:val="006E5739"/>
    <w:rsid w:val="006F6640"/>
    <w:rsid w:val="0070576E"/>
    <w:rsid w:val="00706711"/>
    <w:rsid w:val="007335F4"/>
    <w:rsid w:val="007350A1"/>
    <w:rsid w:val="00735953"/>
    <w:rsid w:val="00760610"/>
    <w:rsid w:val="00766E81"/>
    <w:rsid w:val="0077295D"/>
    <w:rsid w:val="007830CF"/>
    <w:rsid w:val="007841DD"/>
    <w:rsid w:val="00784613"/>
    <w:rsid w:val="007935C5"/>
    <w:rsid w:val="0079605E"/>
    <w:rsid w:val="00797EF9"/>
    <w:rsid w:val="007A5150"/>
    <w:rsid w:val="007B1A79"/>
    <w:rsid w:val="007B7147"/>
    <w:rsid w:val="007F4859"/>
    <w:rsid w:val="008030E4"/>
    <w:rsid w:val="0080701B"/>
    <w:rsid w:val="008317D0"/>
    <w:rsid w:val="0085357A"/>
    <w:rsid w:val="0086348C"/>
    <w:rsid w:val="00864388"/>
    <w:rsid w:val="0086677E"/>
    <w:rsid w:val="008A1109"/>
    <w:rsid w:val="008B2581"/>
    <w:rsid w:val="008B38C2"/>
    <w:rsid w:val="008B4F8A"/>
    <w:rsid w:val="008C17DB"/>
    <w:rsid w:val="008D4995"/>
    <w:rsid w:val="008E2F0F"/>
    <w:rsid w:val="008E355F"/>
    <w:rsid w:val="0092302E"/>
    <w:rsid w:val="00924CFB"/>
    <w:rsid w:val="00925D45"/>
    <w:rsid w:val="009417C4"/>
    <w:rsid w:val="00950066"/>
    <w:rsid w:val="00953EAA"/>
    <w:rsid w:val="00962C62"/>
    <w:rsid w:val="0097445A"/>
    <w:rsid w:val="00986B92"/>
    <w:rsid w:val="00992C73"/>
    <w:rsid w:val="009963DC"/>
    <w:rsid w:val="009A2576"/>
    <w:rsid w:val="009C5BAC"/>
    <w:rsid w:val="00A3595F"/>
    <w:rsid w:val="00A3723E"/>
    <w:rsid w:val="00A4190C"/>
    <w:rsid w:val="00A4432A"/>
    <w:rsid w:val="00A6041D"/>
    <w:rsid w:val="00A62128"/>
    <w:rsid w:val="00A816D1"/>
    <w:rsid w:val="00AA00D6"/>
    <w:rsid w:val="00AA2026"/>
    <w:rsid w:val="00AA60D7"/>
    <w:rsid w:val="00AB3BA9"/>
    <w:rsid w:val="00AD38E1"/>
    <w:rsid w:val="00B04CB6"/>
    <w:rsid w:val="00B11137"/>
    <w:rsid w:val="00B41F8A"/>
    <w:rsid w:val="00B429FC"/>
    <w:rsid w:val="00B5299D"/>
    <w:rsid w:val="00B542C3"/>
    <w:rsid w:val="00B545C1"/>
    <w:rsid w:val="00B711FC"/>
    <w:rsid w:val="00B91848"/>
    <w:rsid w:val="00BC6704"/>
    <w:rsid w:val="00BC77F0"/>
    <w:rsid w:val="00BE0D1B"/>
    <w:rsid w:val="00BE3477"/>
    <w:rsid w:val="00BF06F7"/>
    <w:rsid w:val="00BF62C9"/>
    <w:rsid w:val="00C00338"/>
    <w:rsid w:val="00C35560"/>
    <w:rsid w:val="00C41AB6"/>
    <w:rsid w:val="00C622D0"/>
    <w:rsid w:val="00C6706E"/>
    <w:rsid w:val="00C70DCA"/>
    <w:rsid w:val="00C7454D"/>
    <w:rsid w:val="00C8137C"/>
    <w:rsid w:val="00C8187E"/>
    <w:rsid w:val="00C81DE8"/>
    <w:rsid w:val="00C90DBE"/>
    <w:rsid w:val="00CA2CF9"/>
    <w:rsid w:val="00CA48C7"/>
    <w:rsid w:val="00CB1D8B"/>
    <w:rsid w:val="00CF5DC2"/>
    <w:rsid w:val="00D01A3F"/>
    <w:rsid w:val="00D14DE9"/>
    <w:rsid w:val="00D419B6"/>
    <w:rsid w:val="00D4699F"/>
    <w:rsid w:val="00D46D10"/>
    <w:rsid w:val="00D64A3F"/>
    <w:rsid w:val="00D77F3F"/>
    <w:rsid w:val="00D91F7F"/>
    <w:rsid w:val="00DB0F20"/>
    <w:rsid w:val="00DC26E7"/>
    <w:rsid w:val="00DC6AFB"/>
    <w:rsid w:val="00DC7AE5"/>
    <w:rsid w:val="00DD3A7F"/>
    <w:rsid w:val="00DE2F04"/>
    <w:rsid w:val="00DF6B20"/>
    <w:rsid w:val="00E15494"/>
    <w:rsid w:val="00E17C26"/>
    <w:rsid w:val="00E17CAB"/>
    <w:rsid w:val="00E2552A"/>
    <w:rsid w:val="00E255EA"/>
    <w:rsid w:val="00E31B7B"/>
    <w:rsid w:val="00E46039"/>
    <w:rsid w:val="00E55431"/>
    <w:rsid w:val="00E6269A"/>
    <w:rsid w:val="00E63B8A"/>
    <w:rsid w:val="00E65ED0"/>
    <w:rsid w:val="00E762C4"/>
    <w:rsid w:val="00E8645D"/>
    <w:rsid w:val="00E86A4E"/>
    <w:rsid w:val="00E92932"/>
    <w:rsid w:val="00EB3BAF"/>
    <w:rsid w:val="00EB7E26"/>
    <w:rsid w:val="00EC65AE"/>
    <w:rsid w:val="00ED2D35"/>
    <w:rsid w:val="00ED7254"/>
    <w:rsid w:val="00EF0078"/>
    <w:rsid w:val="00EF1D58"/>
    <w:rsid w:val="00F1169A"/>
    <w:rsid w:val="00F34259"/>
    <w:rsid w:val="00F365B2"/>
    <w:rsid w:val="00F50C48"/>
    <w:rsid w:val="00F56426"/>
    <w:rsid w:val="00F63123"/>
    <w:rsid w:val="00F73A8F"/>
    <w:rsid w:val="00F81636"/>
    <w:rsid w:val="00F944D4"/>
    <w:rsid w:val="00F949F9"/>
    <w:rsid w:val="00FA7E32"/>
    <w:rsid w:val="00FB75E4"/>
    <w:rsid w:val="00FE2A33"/>
    <w:rsid w:val="00FE40B4"/>
    <w:rsid w:val="0101395B"/>
    <w:rsid w:val="02964BF1"/>
    <w:rsid w:val="049D530D"/>
    <w:rsid w:val="04E632AF"/>
    <w:rsid w:val="05081652"/>
    <w:rsid w:val="06DC17B3"/>
    <w:rsid w:val="0A116377"/>
    <w:rsid w:val="0A721F32"/>
    <w:rsid w:val="0BD209D8"/>
    <w:rsid w:val="0D63099F"/>
    <w:rsid w:val="0EBB7A81"/>
    <w:rsid w:val="0F653B87"/>
    <w:rsid w:val="0F852256"/>
    <w:rsid w:val="0FD057FD"/>
    <w:rsid w:val="118D4CCF"/>
    <w:rsid w:val="124F294D"/>
    <w:rsid w:val="12527080"/>
    <w:rsid w:val="125459DC"/>
    <w:rsid w:val="173C06F3"/>
    <w:rsid w:val="17DB2FDB"/>
    <w:rsid w:val="1EA67E04"/>
    <w:rsid w:val="201D5D65"/>
    <w:rsid w:val="21B6074F"/>
    <w:rsid w:val="223F5C36"/>
    <w:rsid w:val="22AE3FE0"/>
    <w:rsid w:val="240821FE"/>
    <w:rsid w:val="25062022"/>
    <w:rsid w:val="25FE51D5"/>
    <w:rsid w:val="2A0025CD"/>
    <w:rsid w:val="2A4B3084"/>
    <w:rsid w:val="2C0A66BB"/>
    <w:rsid w:val="2C996E1D"/>
    <w:rsid w:val="2E0033D9"/>
    <w:rsid w:val="2EF26C34"/>
    <w:rsid w:val="32455C84"/>
    <w:rsid w:val="33471950"/>
    <w:rsid w:val="34D8213E"/>
    <w:rsid w:val="38111509"/>
    <w:rsid w:val="38705DE4"/>
    <w:rsid w:val="3979076D"/>
    <w:rsid w:val="3ADB7BCE"/>
    <w:rsid w:val="438F44B4"/>
    <w:rsid w:val="447B3435"/>
    <w:rsid w:val="4669467C"/>
    <w:rsid w:val="48506425"/>
    <w:rsid w:val="4D0E56EB"/>
    <w:rsid w:val="4E595C57"/>
    <w:rsid w:val="51507563"/>
    <w:rsid w:val="52925D81"/>
    <w:rsid w:val="53286902"/>
    <w:rsid w:val="53C94CA4"/>
    <w:rsid w:val="5ADE4C0B"/>
    <w:rsid w:val="5C0420C0"/>
    <w:rsid w:val="5D0C53F9"/>
    <w:rsid w:val="5EA57CED"/>
    <w:rsid w:val="6CA5268B"/>
    <w:rsid w:val="6E6D775B"/>
    <w:rsid w:val="6EC61F7B"/>
    <w:rsid w:val="6F05500B"/>
    <w:rsid w:val="729E5594"/>
    <w:rsid w:val="782D61C3"/>
    <w:rsid w:val="7A900990"/>
    <w:rsid w:val="7BC242C4"/>
    <w:rsid w:val="7E4678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32"/>
      <w:szCs w:val="3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link w:val="a4"/>
    <w:rPr>
      <w:kern w:val="2"/>
      <w:sz w:val="18"/>
      <w:szCs w:val="18"/>
    </w:rPr>
  </w:style>
  <w:style w:type="character" w:customStyle="1" w:styleId="10">
    <w:name w:val="标题 1 字符"/>
    <w:link w:val="1"/>
    <w:rPr>
      <w:b/>
      <w:bCs/>
      <w:kern w:val="44"/>
      <w:sz w:val="44"/>
      <w:szCs w:val="44"/>
    </w:rPr>
  </w:style>
  <w:style w:type="character" w:customStyle="1" w:styleId="a5">
    <w:name w:val="页脚 字符"/>
    <w:link w:val="a6"/>
    <w:uiPriority w:val="99"/>
    <w:rPr>
      <w:kern w:val="2"/>
      <w:sz w:val="18"/>
      <w:szCs w:val="18"/>
    </w:rPr>
  </w:style>
  <w:style w:type="character" w:customStyle="1" w:styleId="apple-converted-space">
    <w:name w:val="apple-converted-space"/>
    <w:basedOn w:val="a0"/>
  </w:style>
  <w:style w:type="paragraph" w:styleId="a4">
    <w:name w:val="header"/>
    <w:basedOn w:val="a"/>
    <w:link w:val="a3"/>
    <w:pPr>
      <w:pBdr>
        <w:bottom w:val="single" w:sz="6" w:space="1" w:color="auto"/>
      </w:pBdr>
      <w:tabs>
        <w:tab w:val="center" w:pos="4153"/>
        <w:tab w:val="right" w:pos="8306"/>
      </w:tabs>
      <w:snapToGrid w:val="0"/>
      <w:jc w:val="center"/>
    </w:pPr>
    <w:rPr>
      <w:sz w:val="18"/>
      <w:szCs w:val="18"/>
    </w:rPr>
  </w:style>
  <w:style w:type="paragraph" w:styleId="a6">
    <w:name w:val="footer"/>
    <w:basedOn w:val="a"/>
    <w:link w:val="a5"/>
    <w:uiPriority w:val="99"/>
    <w:pPr>
      <w:tabs>
        <w:tab w:val="center" w:pos="4153"/>
        <w:tab w:val="right" w:pos="8306"/>
      </w:tabs>
      <w:snapToGrid w:val="0"/>
      <w:jc w:val="left"/>
    </w:pPr>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5468589">
      <w:bodyDiv w:val="1"/>
      <w:marLeft w:val="0"/>
      <w:marRight w:val="0"/>
      <w:marTop w:val="0"/>
      <w:marBottom w:val="0"/>
      <w:divBdr>
        <w:top w:val="none" w:sz="0" w:space="0" w:color="auto"/>
        <w:left w:val="none" w:sz="0" w:space="0" w:color="auto"/>
        <w:bottom w:val="none" w:sz="0" w:space="0" w:color="auto"/>
        <w:right w:val="none" w:sz="0" w:space="0" w:color="auto"/>
      </w:divBdr>
      <w:divsChild>
        <w:div w:id="1273055496">
          <w:marLeft w:val="0"/>
          <w:marRight w:val="0"/>
          <w:marTop w:val="0"/>
          <w:marBottom w:val="0"/>
          <w:divBdr>
            <w:top w:val="none" w:sz="0" w:space="0" w:color="auto"/>
            <w:left w:val="none" w:sz="0" w:space="0" w:color="auto"/>
            <w:bottom w:val="none" w:sz="0" w:space="0" w:color="auto"/>
            <w:right w:val="none" w:sz="0" w:space="0" w:color="auto"/>
          </w:divBdr>
        </w:div>
      </w:divsChild>
    </w:div>
    <w:div w:id="426386694">
      <w:bodyDiv w:val="1"/>
      <w:marLeft w:val="0"/>
      <w:marRight w:val="0"/>
      <w:marTop w:val="0"/>
      <w:marBottom w:val="0"/>
      <w:divBdr>
        <w:top w:val="none" w:sz="0" w:space="0" w:color="auto"/>
        <w:left w:val="none" w:sz="0" w:space="0" w:color="auto"/>
        <w:bottom w:val="none" w:sz="0" w:space="0" w:color="auto"/>
        <w:right w:val="none" w:sz="0" w:space="0" w:color="auto"/>
      </w:divBdr>
      <w:divsChild>
        <w:div w:id="169800243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909</Words>
  <Characters>5182</Characters>
  <Application>Microsoft Office Word</Application>
  <DocSecurity>0</DocSecurity>
  <PresentationFormat/>
  <Lines>43</Lines>
  <Paragraphs>12</Paragraphs>
  <Slides>0</Slides>
  <Notes>0</Notes>
  <HiddenSlides>0</HiddenSlides>
  <MMClips>0</MMClips>
  <ScaleCrop>false</ScaleCrop>
  <Company>微软中国</Company>
  <LinksUpToDate>false</LinksUpToDate>
  <CharactersWithSpaces>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高等学校教师系列高级专业技术职务申报人员情况公示表</dc:title>
  <dc:creator>微软用户</dc:creator>
  <cp:lastModifiedBy>PC</cp:lastModifiedBy>
  <cp:revision>3</cp:revision>
  <cp:lastPrinted>2018-01-25T03:32:00Z</cp:lastPrinted>
  <dcterms:created xsi:type="dcterms:W3CDTF">2021-10-09T09:25:00Z</dcterms:created>
  <dcterms:modified xsi:type="dcterms:W3CDTF">2021-10-09T09:29:00Z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