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05"/>
        <w:tblW w:w="11344" w:type="dxa"/>
        <w:tblInd w:w="-14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8"/>
        <w:gridCol w:w="1955"/>
        <w:gridCol w:w="3135"/>
        <w:gridCol w:w="972"/>
        <w:gridCol w:w="1094"/>
        <w:gridCol w:w="3470"/>
      </w:tblGrid>
      <w:tr>
        <w:trPr>
          <w:trHeight w:val="826" w:hRule="atLeast"/>
        </w:trPr>
        <w:tc>
          <w:tcPr>
            <w:tcW w:w="11344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  <w:lang w:val="en-US" w:eastAsia="zh-CN"/>
              </w:rPr>
              <w:t>8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/>
        <w:trPr>
          <w:trHeight w:val="1427" w:hRule="atLeast"/>
        </w:trPr>
        <w:tc>
          <w:tcPr>
            <w:tcW w:w="11344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寝室号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得分级别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南苑9栋204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18级化学工程与工艺三班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88.8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ind w:firstLine="240" w:firstLineChars="100"/>
              <w:jc w:val="both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左1床铺整洁，桌面干净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南苑9栋207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18级化学工程与工艺四班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桌面干净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南苑9栋210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18级化学工程与工艺四班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床铺整洁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南苑9栋109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18级化学工程与工艺一班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ind w:firstLine="240" w:firstLineChars="100"/>
              <w:jc w:val="both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右2被子整洁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金瀚林9栋302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17级生物工程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87.2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右1、2床铺整洁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金瀚林9栋303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sz w:val="24"/>
                <w:szCs w:val="24"/>
                <w:lang w:val="en-US" w:eastAsia="zh-CN"/>
              </w:rPr>
              <w:t>17级生物工程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84.8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左1、右2桌面干净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金瀚林9栋309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17级食品科学与工程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84.8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右2床铺整洁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琴湖6栋620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16级制药工程一班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83.2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优秀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地面干净、桌面整洁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南苑10栋503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78.4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均未叠被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南苑10栋527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18级制药工程一班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78.4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均未叠被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南苑8栋209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18级制药工程二班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78.4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左2、3、右2、3未叠被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南苑8栋206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18级食品科学与工程二班</w:t>
            </w: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、</w:t>
            </w:r>
          </w:p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18级制药工程一班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77.6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全未叠被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金瀚林9栋222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17级化学工程与工艺一班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71.2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左1桌面乱、均未叠被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金瀚林9栋314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17级制药工程一班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71.2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有点乱</w:t>
            </w:r>
          </w:p>
        </w:tc>
      </w:tr>
      <w:tr>
        <w:tblPrEx/>
        <w:trPr>
          <w:trHeight w:val="20" w:hRule="atLeast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  <w:bookmarkStart w:id="0" w:name="_GoBack"/>
            <w:bookmarkEnd w:id="0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北苑4栋402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  <w:szCs w:val="24"/>
                <w:lang w:val="en-US" w:eastAsia="zh-CN"/>
              </w:rPr>
              <w:t>16级化学工程与工艺二班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5.2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差寝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左1玩游戏</w:t>
            </w:r>
          </w:p>
        </w:tc>
      </w:tr>
    </w:tbl>
    <w:p>
      <w:pPr>
        <w:pStyle w:val="style0"/>
        <w:ind w:right="-1352" w:rightChars="-644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2018</w:t>
      </w:r>
      <w:r>
        <w:rPr>
          <w:rFonts w:ascii="仿宋" w:cs="仿宋" w:eastAsia="仿宋" w:hAnsi="仿宋" w:hint="eastAsia"/>
          <w:sz w:val="28"/>
          <w:szCs w:val="28"/>
        </w:rPr>
        <w:t>年10月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21</w:t>
      </w:r>
      <w:r>
        <w:rPr>
          <w:rFonts w:ascii="仿宋" w:cs="仿宋" w:eastAsia="仿宋" w:hAnsi="仿宋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lineRule="exact" w:line="500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Calibri" w:hAnsi="Calibri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Words>504</Words>
  <Pages>1</Pages>
  <Characters>602</Characters>
  <Application>WPS Office</Application>
  <DocSecurity>0</DocSecurity>
  <Paragraphs>121</Paragraphs>
  <ScaleCrop>false</ScaleCrop>
  <LinksUpToDate>false</LinksUpToDate>
  <CharactersWithSpaces>613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2018-10-14T15:19:00Z</dcterms:created>
  <dc:creator>lenovo</dc:creator>
  <lastModifiedBy>PAAM00</lastModifiedBy>
  <dcterms:modified xsi:type="dcterms:W3CDTF">2018-10-23T06:23:37Z</dcterms:modified>
  <revision>2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2052-10.1.0.7578</vt:lpwstr>
  </property>
</Properties>
</file>